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0E55" w:rsidRPr="00F84298" w:rsidRDefault="00235D20">
      <w:pPr>
        <w:pStyle w:val="Titel"/>
        <w:rPr>
          <w:lang w:val="en-US"/>
        </w:rPr>
      </w:pPr>
      <w:bookmarkStart w:id="0" w:name="_GoBack"/>
      <w:bookmarkEnd w:id="0"/>
      <w:r w:rsidRPr="00F84298">
        <w:rPr>
          <w:lang w:val="en-US"/>
        </w:rPr>
        <w:t>Simulation of long-term impacts of selective logging in a production forest of the Amazon</w:t>
      </w:r>
    </w:p>
    <w:p w:rsidR="00F50E55" w:rsidRDefault="00235D20">
      <w:r>
        <w:t>Ulrike Hiltner</w:t>
      </w:r>
    </w:p>
    <w:p w:rsidR="00F50E55" w:rsidRDefault="00235D20">
      <w:r>
        <w:t>2017-07-13</w:t>
      </w:r>
    </w:p>
    <w:sdt>
      <w:sdtPr>
        <w:id w:val="-510370474"/>
        <w:docPartObj>
          <w:docPartGallery w:val="Table of Contents"/>
          <w:docPartUnique/>
        </w:docPartObj>
      </w:sdtPr>
      <w:sdtEndPr/>
      <w:sdtContent>
        <w:p w:rsidR="00F50E55" w:rsidRDefault="00235D20">
          <w:r>
            <w:t xml:space="preserve">Table </w:t>
          </w:r>
          <w:proofErr w:type="spellStart"/>
          <w:r>
            <w:t>of</w:t>
          </w:r>
          <w:proofErr w:type="spellEnd"/>
          <w:r>
            <w:t xml:space="preserve"> Contents</w:t>
          </w:r>
        </w:p>
        <w:p w:rsidR="00F84298" w:rsidRDefault="00235D20">
          <w:pPr>
            <w:pStyle w:val="Verzeichnis1"/>
            <w:tabs>
              <w:tab w:val="right" w:leader="dot" w:pos="9062"/>
            </w:tabs>
            <w:rPr>
              <w:noProof/>
            </w:rPr>
          </w:pPr>
          <w:r>
            <w:fldChar w:fldCharType="begin"/>
          </w:r>
          <w:r>
            <w:instrText>TOC \o "1-5" \h \z \u</w:instrText>
          </w:r>
          <w:r w:rsidR="00F84298">
            <w:fldChar w:fldCharType="separate"/>
          </w:r>
          <w:hyperlink w:anchor="_Toc512497581" w:history="1">
            <w:r w:rsidR="00F84298" w:rsidRPr="007F3E4A">
              <w:rPr>
                <w:rStyle w:val="Hyperlink"/>
                <w:noProof/>
              </w:rPr>
              <w:t>Highlights:</w:t>
            </w:r>
            <w:r w:rsidR="00F84298">
              <w:rPr>
                <w:noProof/>
                <w:webHidden/>
              </w:rPr>
              <w:tab/>
            </w:r>
            <w:r w:rsidR="00F84298">
              <w:rPr>
                <w:noProof/>
                <w:webHidden/>
              </w:rPr>
              <w:fldChar w:fldCharType="begin"/>
            </w:r>
            <w:r w:rsidR="00F84298">
              <w:rPr>
                <w:noProof/>
                <w:webHidden/>
              </w:rPr>
              <w:instrText xml:space="preserve"> PAGEREF _Toc512497581 \h </w:instrText>
            </w:r>
            <w:r w:rsidR="00F84298">
              <w:rPr>
                <w:noProof/>
                <w:webHidden/>
              </w:rPr>
            </w:r>
            <w:r w:rsidR="00F84298">
              <w:rPr>
                <w:noProof/>
                <w:webHidden/>
              </w:rPr>
              <w:fldChar w:fldCharType="separate"/>
            </w:r>
            <w:r w:rsidR="00F84298">
              <w:rPr>
                <w:noProof/>
                <w:webHidden/>
              </w:rPr>
              <w:t>3</w:t>
            </w:r>
            <w:r w:rsidR="00F84298">
              <w:rPr>
                <w:noProof/>
                <w:webHidden/>
              </w:rPr>
              <w:fldChar w:fldCharType="end"/>
            </w:r>
          </w:hyperlink>
        </w:p>
        <w:p w:rsidR="00F84298" w:rsidRDefault="00F84298">
          <w:pPr>
            <w:pStyle w:val="Verzeichnis1"/>
            <w:tabs>
              <w:tab w:val="right" w:leader="dot" w:pos="9062"/>
            </w:tabs>
            <w:rPr>
              <w:noProof/>
            </w:rPr>
          </w:pPr>
          <w:hyperlink w:anchor="_Toc512497582" w:history="1">
            <w:r w:rsidRPr="007F3E4A">
              <w:rPr>
                <w:rStyle w:val="Hyperlink"/>
                <w:noProof/>
              </w:rPr>
              <w:t>Abstract</w:t>
            </w:r>
            <w:r>
              <w:rPr>
                <w:noProof/>
                <w:webHidden/>
              </w:rPr>
              <w:tab/>
            </w:r>
            <w:r>
              <w:rPr>
                <w:noProof/>
                <w:webHidden/>
              </w:rPr>
              <w:fldChar w:fldCharType="begin"/>
            </w:r>
            <w:r>
              <w:rPr>
                <w:noProof/>
                <w:webHidden/>
              </w:rPr>
              <w:instrText xml:space="preserve"> PAGEREF _Toc512497582 \h </w:instrText>
            </w:r>
            <w:r>
              <w:rPr>
                <w:noProof/>
                <w:webHidden/>
              </w:rPr>
            </w:r>
            <w:r>
              <w:rPr>
                <w:noProof/>
                <w:webHidden/>
              </w:rPr>
              <w:fldChar w:fldCharType="separate"/>
            </w:r>
            <w:r>
              <w:rPr>
                <w:noProof/>
                <w:webHidden/>
              </w:rPr>
              <w:t>3</w:t>
            </w:r>
            <w:r>
              <w:rPr>
                <w:noProof/>
                <w:webHidden/>
              </w:rPr>
              <w:fldChar w:fldCharType="end"/>
            </w:r>
          </w:hyperlink>
        </w:p>
        <w:p w:rsidR="00F84298" w:rsidRDefault="00F84298">
          <w:pPr>
            <w:pStyle w:val="Verzeichnis1"/>
            <w:tabs>
              <w:tab w:val="right" w:leader="dot" w:pos="9062"/>
            </w:tabs>
            <w:rPr>
              <w:noProof/>
            </w:rPr>
          </w:pPr>
          <w:hyperlink w:anchor="_Toc512497583" w:history="1">
            <w:r w:rsidRPr="007F3E4A">
              <w:rPr>
                <w:rStyle w:val="Hyperlink"/>
                <w:noProof/>
              </w:rPr>
              <w:t>1. Introduction</w:t>
            </w:r>
            <w:r>
              <w:rPr>
                <w:noProof/>
                <w:webHidden/>
              </w:rPr>
              <w:tab/>
            </w:r>
            <w:r>
              <w:rPr>
                <w:noProof/>
                <w:webHidden/>
              </w:rPr>
              <w:fldChar w:fldCharType="begin"/>
            </w:r>
            <w:r>
              <w:rPr>
                <w:noProof/>
                <w:webHidden/>
              </w:rPr>
              <w:instrText xml:space="preserve"> PAGEREF _Toc512497583 \h </w:instrText>
            </w:r>
            <w:r>
              <w:rPr>
                <w:noProof/>
                <w:webHidden/>
              </w:rPr>
            </w:r>
            <w:r>
              <w:rPr>
                <w:noProof/>
                <w:webHidden/>
              </w:rPr>
              <w:fldChar w:fldCharType="separate"/>
            </w:r>
            <w:r>
              <w:rPr>
                <w:noProof/>
                <w:webHidden/>
              </w:rPr>
              <w:t>4</w:t>
            </w:r>
            <w:r>
              <w:rPr>
                <w:noProof/>
                <w:webHidden/>
              </w:rPr>
              <w:fldChar w:fldCharType="end"/>
            </w:r>
          </w:hyperlink>
        </w:p>
        <w:p w:rsidR="00F84298" w:rsidRDefault="00F84298">
          <w:pPr>
            <w:pStyle w:val="Verzeichnis1"/>
            <w:tabs>
              <w:tab w:val="right" w:leader="dot" w:pos="9062"/>
            </w:tabs>
            <w:rPr>
              <w:noProof/>
            </w:rPr>
          </w:pPr>
          <w:hyperlink w:anchor="_Toc512497584" w:history="1">
            <w:r w:rsidRPr="007F3E4A">
              <w:rPr>
                <w:rStyle w:val="Hyperlink"/>
                <w:noProof/>
              </w:rPr>
              <w:t>2. Methods</w:t>
            </w:r>
            <w:r>
              <w:rPr>
                <w:noProof/>
                <w:webHidden/>
              </w:rPr>
              <w:tab/>
            </w:r>
            <w:r>
              <w:rPr>
                <w:noProof/>
                <w:webHidden/>
              </w:rPr>
              <w:fldChar w:fldCharType="begin"/>
            </w:r>
            <w:r>
              <w:rPr>
                <w:noProof/>
                <w:webHidden/>
              </w:rPr>
              <w:instrText xml:space="preserve"> PAGEREF _Toc512497584 \h </w:instrText>
            </w:r>
            <w:r>
              <w:rPr>
                <w:noProof/>
                <w:webHidden/>
              </w:rPr>
            </w:r>
            <w:r>
              <w:rPr>
                <w:noProof/>
                <w:webHidden/>
              </w:rPr>
              <w:fldChar w:fldCharType="separate"/>
            </w:r>
            <w:r>
              <w:rPr>
                <w:noProof/>
                <w:webHidden/>
              </w:rPr>
              <w:t>6</w:t>
            </w:r>
            <w:r>
              <w:rPr>
                <w:noProof/>
                <w:webHidden/>
              </w:rPr>
              <w:fldChar w:fldCharType="end"/>
            </w:r>
          </w:hyperlink>
        </w:p>
        <w:p w:rsidR="00F84298" w:rsidRDefault="00F84298">
          <w:pPr>
            <w:pStyle w:val="Verzeichnis2"/>
            <w:tabs>
              <w:tab w:val="right" w:leader="dot" w:pos="9062"/>
            </w:tabs>
            <w:rPr>
              <w:noProof/>
            </w:rPr>
          </w:pPr>
          <w:hyperlink w:anchor="_Toc512497585" w:history="1">
            <w:r w:rsidRPr="007F3E4A">
              <w:rPr>
                <w:rStyle w:val="Hyperlink"/>
                <w:noProof/>
              </w:rPr>
              <w:t>2.1. Experimental site and forest inventory data</w:t>
            </w:r>
            <w:r>
              <w:rPr>
                <w:noProof/>
                <w:webHidden/>
              </w:rPr>
              <w:tab/>
            </w:r>
            <w:r>
              <w:rPr>
                <w:noProof/>
                <w:webHidden/>
              </w:rPr>
              <w:fldChar w:fldCharType="begin"/>
            </w:r>
            <w:r>
              <w:rPr>
                <w:noProof/>
                <w:webHidden/>
              </w:rPr>
              <w:instrText xml:space="preserve"> PAGEREF _Toc512497585 \h </w:instrText>
            </w:r>
            <w:r>
              <w:rPr>
                <w:noProof/>
                <w:webHidden/>
              </w:rPr>
            </w:r>
            <w:r>
              <w:rPr>
                <w:noProof/>
                <w:webHidden/>
              </w:rPr>
              <w:fldChar w:fldCharType="separate"/>
            </w:r>
            <w:r>
              <w:rPr>
                <w:noProof/>
                <w:webHidden/>
              </w:rPr>
              <w:t>6</w:t>
            </w:r>
            <w:r>
              <w:rPr>
                <w:noProof/>
                <w:webHidden/>
              </w:rPr>
              <w:fldChar w:fldCharType="end"/>
            </w:r>
          </w:hyperlink>
        </w:p>
        <w:p w:rsidR="00F84298" w:rsidRDefault="00F84298">
          <w:pPr>
            <w:pStyle w:val="Verzeichnis2"/>
            <w:tabs>
              <w:tab w:val="right" w:leader="dot" w:pos="9062"/>
            </w:tabs>
            <w:rPr>
              <w:noProof/>
            </w:rPr>
          </w:pPr>
          <w:hyperlink w:anchor="_Toc512497586" w:history="1">
            <w:r w:rsidRPr="007F3E4A">
              <w:rPr>
                <w:rStyle w:val="Hyperlink"/>
                <w:noProof/>
              </w:rPr>
              <w:t>2.2. The FORMIND model</w:t>
            </w:r>
            <w:r>
              <w:rPr>
                <w:noProof/>
                <w:webHidden/>
              </w:rPr>
              <w:tab/>
            </w:r>
            <w:r>
              <w:rPr>
                <w:noProof/>
                <w:webHidden/>
              </w:rPr>
              <w:fldChar w:fldCharType="begin"/>
            </w:r>
            <w:r>
              <w:rPr>
                <w:noProof/>
                <w:webHidden/>
              </w:rPr>
              <w:instrText xml:space="preserve"> PAGEREF _Toc512497586 \h </w:instrText>
            </w:r>
            <w:r>
              <w:rPr>
                <w:noProof/>
                <w:webHidden/>
              </w:rPr>
            </w:r>
            <w:r>
              <w:rPr>
                <w:noProof/>
                <w:webHidden/>
              </w:rPr>
              <w:fldChar w:fldCharType="separate"/>
            </w:r>
            <w:r>
              <w:rPr>
                <w:noProof/>
                <w:webHidden/>
              </w:rPr>
              <w:t>8</w:t>
            </w:r>
            <w:r>
              <w:rPr>
                <w:noProof/>
                <w:webHidden/>
              </w:rPr>
              <w:fldChar w:fldCharType="end"/>
            </w:r>
          </w:hyperlink>
        </w:p>
        <w:p w:rsidR="00F84298" w:rsidRDefault="00F84298">
          <w:pPr>
            <w:pStyle w:val="Verzeichnis3"/>
            <w:tabs>
              <w:tab w:val="right" w:leader="dot" w:pos="9062"/>
            </w:tabs>
            <w:rPr>
              <w:noProof/>
            </w:rPr>
          </w:pPr>
          <w:hyperlink w:anchor="_Toc512497587" w:history="1">
            <w:r w:rsidRPr="007F3E4A">
              <w:rPr>
                <w:rStyle w:val="Hyperlink"/>
                <w:noProof/>
              </w:rPr>
              <w:t>2.2.1 Model description</w:t>
            </w:r>
            <w:r>
              <w:rPr>
                <w:noProof/>
                <w:webHidden/>
              </w:rPr>
              <w:tab/>
            </w:r>
            <w:r>
              <w:rPr>
                <w:noProof/>
                <w:webHidden/>
              </w:rPr>
              <w:fldChar w:fldCharType="begin"/>
            </w:r>
            <w:r>
              <w:rPr>
                <w:noProof/>
                <w:webHidden/>
              </w:rPr>
              <w:instrText xml:space="preserve"> PAGEREF _Toc512497587 \h </w:instrText>
            </w:r>
            <w:r>
              <w:rPr>
                <w:noProof/>
                <w:webHidden/>
              </w:rPr>
            </w:r>
            <w:r>
              <w:rPr>
                <w:noProof/>
                <w:webHidden/>
              </w:rPr>
              <w:fldChar w:fldCharType="separate"/>
            </w:r>
            <w:r>
              <w:rPr>
                <w:noProof/>
                <w:webHidden/>
              </w:rPr>
              <w:t>8</w:t>
            </w:r>
            <w:r>
              <w:rPr>
                <w:noProof/>
                <w:webHidden/>
              </w:rPr>
              <w:fldChar w:fldCharType="end"/>
            </w:r>
          </w:hyperlink>
        </w:p>
        <w:p w:rsidR="00F84298" w:rsidRDefault="00F84298">
          <w:pPr>
            <w:pStyle w:val="Verzeichnis3"/>
            <w:tabs>
              <w:tab w:val="right" w:leader="dot" w:pos="9062"/>
            </w:tabs>
            <w:rPr>
              <w:noProof/>
            </w:rPr>
          </w:pPr>
          <w:hyperlink w:anchor="_Toc512497588" w:history="1">
            <w:r w:rsidRPr="007F3E4A">
              <w:rPr>
                <w:rStyle w:val="Hyperlink"/>
                <w:noProof/>
              </w:rPr>
              <w:t>2.2.2 Parameterization</w:t>
            </w:r>
            <w:r>
              <w:rPr>
                <w:noProof/>
                <w:webHidden/>
              </w:rPr>
              <w:tab/>
            </w:r>
            <w:r>
              <w:rPr>
                <w:noProof/>
                <w:webHidden/>
              </w:rPr>
              <w:fldChar w:fldCharType="begin"/>
            </w:r>
            <w:r>
              <w:rPr>
                <w:noProof/>
                <w:webHidden/>
              </w:rPr>
              <w:instrText xml:space="preserve"> PAGEREF _Toc512497588 \h </w:instrText>
            </w:r>
            <w:r>
              <w:rPr>
                <w:noProof/>
                <w:webHidden/>
              </w:rPr>
            </w:r>
            <w:r>
              <w:rPr>
                <w:noProof/>
                <w:webHidden/>
              </w:rPr>
              <w:fldChar w:fldCharType="separate"/>
            </w:r>
            <w:r>
              <w:rPr>
                <w:noProof/>
                <w:webHidden/>
              </w:rPr>
              <w:t>9</w:t>
            </w:r>
            <w:r>
              <w:rPr>
                <w:noProof/>
                <w:webHidden/>
              </w:rPr>
              <w:fldChar w:fldCharType="end"/>
            </w:r>
          </w:hyperlink>
        </w:p>
        <w:p w:rsidR="00F84298" w:rsidRDefault="00F84298">
          <w:pPr>
            <w:pStyle w:val="Verzeichnis2"/>
            <w:tabs>
              <w:tab w:val="right" w:leader="dot" w:pos="9062"/>
            </w:tabs>
            <w:rPr>
              <w:noProof/>
            </w:rPr>
          </w:pPr>
          <w:hyperlink w:anchor="_Toc512497589" w:history="1">
            <w:r w:rsidRPr="007F3E4A">
              <w:rPr>
                <w:rStyle w:val="Hyperlink"/>
                <w:noProof/>
              </w:rPr>
              <w:t>2.3. Simulation experiments: Disturbance by selective logging</w:t>
            </w:r>
            <w:r>
              <w:rPr>
                <w:noProof/>
                <w:webHidden/>
              </w:rPr>
              <w:tab/>
            </w:r>
            <w:r>
              <w:rPr>
                <w:noProof/>
                <w:webHidden/>
              </w:rPr>
              <w:fldChar w:fldCharType="begin"/>
            </w:r>
            <w:r>
              <w:rPr>
                <w:noProof/>
                <w:webHidden/>
              </w:rPr>
              <w:instrText xml:space="preserve"> PAGEREF _Toc512497589 \h </w:instrText>
            </w:r>
            <w:r>
              <w:rPr>
                <w:noProof/>
                <w:webHidden/>
              </w:rPr>
            </w:r>
            <w:r>
              <w:rPr>
                <w:noProof/>
                <w:webHidden/>
              </w:rPr>
              <w:fldChar w:fldCharType="separate"/>
            </w:r>
            <w:r>
              <w:rPr>
                <w:noProof/>
                <w:webHidden/>
              </w:rPr>
              <w:t>10</w:t>
            </w:r>
            <w:r>
              <w:rPr>
                <w:noProof/>
                <w:webHidden/>
              </w:rPr>
              <w:fldChar w:fldCharType="end"/>
            </w:r>
          </w:hyperlink>
        </w:p>
        <w:p w:rsidR="00F84298" w:rsidRDefault="00F84298">
          <w:pPr>
            <w:pStyle w:val="Verzeichnis1"/>
            <w:tabs>
              <w:tab w:val="right" w:leader="dot" w:pos="9062"/>
            </w:tabs>
            <w:rPr>
              <w:noProof/>
            </w:rPr>
          </w:pPr>
          <w:hyperlink w:anchor="_Toc512497590" w:history="1">
            <w:r w:rsidRPr="007F3E4A">
              <w:rPr>
                <w:rStyle w:val="Hyperlink"/>
                <w:noProof/>
              </w:rPr>
              <w:t>3. Simulation Results</w:t>
            </w:r>
            <w:r>
              <w:rPr>
                <w:noProof/>
                <w:webHidden/>
              </w:rPr>
              <w:tab/>
            </w:r>
            <w:r>
              <w:rPr>
                <w:noProof/>
                <w:webHidden/>
              </w:rPr>
              <w:fldChar w:fldCharType="begin"/>
            </w:r>
            <w:r>
              <w:rPr>
                <w:noProof/>
                <w:webHidden/>
              </w:rPr>
              <w:instrText xml:space="preserve"> PAGEREF _Toc512497590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2"/>
            <w:tabs>
              <w:tab w:val="right" w:leader="dot" w:pos="9062"/>
            </w:tabs>
            <w:rPr>
              <w:noProof/>
            </w:rPr>
          </w:pPr>
          <w:hyperlink w:anchor="_Toc512497591" w:history="1">
            <w:r w:rsidRPr="007F3E4A">
              <w:rPr>
                <w:rStyle w:val="Hyperlink"/>
                <w:noProof/>
              </w:rPr>
              <w:t>3.1. Calibration results for the reference scenario</w:t>
            </w:r>
            <w:r>
              <w:rPr>
                <w:noProof/>
                <w:webHidden/>
              </w:rPr>
              <w:tab/>
            </w:r>
            <w:r>
              <w:rPr>
                <w:noProof/>
                <w:webHidden/>
              </w:rPr>
              <w:fldChar w:fldCharType="begin"/>
            </w:r>
            <w:r>
              <w:rPr>
                <w:noProof/>
                <w:webHidden/>
              </w:rPr>
              <w:instrText xml:space="preserve"> PAGEREF _Toc512497591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2"/>
            <w:tabs>
              <w:tab w:val="right" w:leader="dot" w:pos="9062"/>
            </w:tabs>
            <w:rPr>
              <w:noProof/>
            </w:rPr>
          </w:pPr>
          <w:hyperlink w:anchor="_Toc512497592" w:history="1">
            <w:r w:rsidRPr="007F3E4A">
              <w:rPr>
                <w:rStyle w:val="Hyperlink"/>
                <w:noProof/>
              </w:rPr>
              <w:t>3.2. Influence of disturbance on succession: selective logging and undisturbed forest growth</w:t>
            </w:r>
            <w:r>
              <w:rPr>
                <w:noProof/>
                <w:webHidden/>
              </w:rPr>
              <w:tab/>
            </w:r>
            <w:r>
              <w:rPr>
                <w:noProof/>
                <w:webHidden/>
              </w:rPr>
              <w:fldChar w:fldCharType="begin"/>
            </w:r>
            <w:r>
              <w:rPr>
                <w:noProof/>
                <w:webHidden/>
              </w:rPr>
              <w:instrText xml:space="preserve"> PAGEREF _Toc512497592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1"/>
            <w:tabs>
              <w:tab w:val="right" w:leader="dot" w:pos="9062"/>
            </w:tabs>
            <w:rPr>
              <w:noProof/>
            </w:rPr>
          </w:pPr>
          <w:hyperlink w:anchor="_Toc512497593" w:history="1">
            <w:r w:rsidRPr="007F3E4A">
              <w:rPr>
                <w:rStyle w:val="Hyperlink"/>
                <w:noProof/>
              </w:rPr>
              <w:t>4. Discussion</w:t>
            </w:r>
            <w:r>
              <w:rPr>
                <w:noProof/>
                <w:webHidden/>
              </w:rPr>
              <w:tab/>
            </w:r>
            <w:r>
              <w:rPr>
                <w:noProof/>
                <w:webHidden/>
              </w:rPr>
              <w:fldChar w:fldCharType="begin"/>
            </w:r>
            <w:r>
              <w:rPr>
                <w:noProof/>
                <w:webHidden/>
              </w:rPr>
              <w:instrText xml:space="preserve"> PAGEREF _Toc512497593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2"/>
            <w:tabs>
              <w:tab w:val="right" w:leader="dot" w:pos="9062"/>
            </w:tabs>
            <w:rPr>
              <w:noProof/>
            </w:rPr>
          </w:pPr>
          <w:hyperlink w:anchor="_Toc512497594" w:history="1">
            <w:r w:rsidRPr="007F3E4A">
              <w:rPr>
                <w:rStyle w:val="Hyperlink"/>
                <w:noProof/>
              </w:rPr>
              <w:t>4.1. Model performance / calibration results for the reference scenario</w:t>
            </w:r>
            <w:r>
              <w:rPr>
                <w:noProof/>
                <w:webHidden/>
              </w:rPr>
              <w:tab/>
            </w:r>
            <w:r>
              <w:rPr>
                <w:noProof/>
                <w:webHidden/>
              </w:rPr>
              <w:fldChar w:fldCharType="begin"/>
            </w:r>
            <w:r>
              <w:rPr>
                <w:noProof/>
                <w:webHidden/>
              </w:rPr>
              <w:instrText xml:space="preserve"> PAGEREF _Toc512497594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2"/>
            <w:tabs>
              <w:tab w:val="right" w:leader="dot" w:pos="9062"/>
            </w:tabs>
            <w:rPr>
              <w:noProof/>
            </w:rPr>
          </w:pPr>
          <w:hyperlink w:anchor="_Toc512497595" w:history="1">
            <w:r w:rsidRPr="007F3E4A">
              <w:rPr>
                <w:rStyle w:val="Hyperlink"/>
                <w:noProof/>
              </w:rPr>
              <w:t>4.2. Influence of different disturbance scenarios on forest growth / Forest responses to disturbances</w:t>
            </w:r>
            <w:r>
              <w:rPr>
                <w:noProof/>
                <w:webHidden/>
              </w:rPr>
              <w:tab/>
            </w:r>
            <w:r>
              <w:rPr>
                <w:noProof/>
                <w:webHidden/>
              </w:rPr>
              <w:fldChar w:fldCharType="begin"/>
            </w:r>
            <w:r>
              <w:rPr>
                <w:noProof/>
                <w:webHidden/>
              </w:rPr>
              <w:instrText xml:space="preserve"> PAGEREF _Toc512497595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2"/>
            <w:tabs>
              <w:tab w:val="right" w:leader="dot" w:pos="9062"/>
            </w:tabs>
            <w:rPr>
              <w:noProof/>
            </w:rPr>
          </w:pPr>
          <w:hyperlink w:anchor="_Toc512497596" w:history="1">
            <w:r w:rsidRPr="007F3E4A">
              <w:rPr>
                <w:rStyle w:val="Hyperlink"/>
                <w:noProof/>
              </w:rPr>
              <w:t>4.3. Perspectives</w:t>
            </w:r>
            <w:r>
              <w:rPr>
                <w:noProof/>
                <w:webHidden/>
              </w:rPr>
              <w:tab/>
            </w:r>
            <w:r>
              <w:rPr>
                <w:noProof/>
                <w:webHidden/>
              </w:rPr>
              <w:fldChar w:fldCharType="begin"/>
            </w:r>
            <w:r>
              <w:rPr>
                <w:noProof/>
                <w:webHidden/>
              </w:rPr>
              <w:instrText xml:space="preserve"> PAGEREF _Toc512497596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1"/>
            <w:tabs>
              <w:tab w:val="right" w:leader="dot" w:pos="9062"/>
            </w:tabs>
            <w:rPr>
              <w:noProof/>
            </w:rPr>
          </w:pPr>
          <w:hyperlink w:anchor="_Toc512497597" w:history="1">
            <w:r w:rsidRPr="007F3E4A">
              <w:rPr>
                <w:rStyle w:val="Hyperlink"/>
                <w:noProof/>
              </w:rPr>
              <w:t>Acknowledgements</w:t>
            </w:r>
            <w:r>
              <w:rPr>
                <w:noProof/>
                <w:webHidden/>
              </w:rPr>
              <w:tab/>
            </w:r>
            <w:r>
              <w:rPr>
                <w:noProof/>
                <w:webHidden/>
              </w:rPr>
              <w:fldChar w:fldCharType="begin"/>
            </w:r>
            <w:r>
              <w:rPr>
                <w:noProof/>
                <w:webHidden/>
              </w:rPr>
              <w:instrText xml:space="preserve"> PAGEREF _Toc512497597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1"/>
            <w:tabs>
              <w:tab w:val="right" w:leader="dot" w:pos="9062"/>
            </w:tabs>
            <w:rPr>
              <w:noProof/>
            </w:rPr>
          </w:pPr>
          <w:hyperlink w:anchor="_Toc512497598" w:history="1">
            <w:r w:rsidRPr="007F3E4A">
              <w:rPr>
                <w:rStyle w:val="Hyperlink"/>
                <w:noProof/>
              </w:rPr>
              <w:t>Appendix: Parameterization process of the FROMIND model</w:t>
            </w:r>
            <w:r>
              <w:rPr>
                <w:noProof/>
                <w:webHidden/>
              </w:rPr>
              <w:tab/>
            </w:r>
            <w:r>
              <w:rPr>
                <w:noProof/>
                <w:webHidden/>
              </w:rPr>
              <w:fldChar w:fldCharType="begin"/>
            </w:r>
            <w:r>
              <w:rPr>
                <w:noProof/>
                <w:webHidden/>
              </w:rPr>
              <w:instrText xml:space="preserve"> PAGEREF _Toc512497598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2"/>
            <w:tabs>
              <w:tab w:val="right" w:leader="dot" w:pos="9062"/>
            </w:tabs>
            <w:rPr>
              <w:noProof/>
            </w:rPr>
          </w:pPr>
          <w:hyperlink w:anchor="_Toc512497599" w:history="1">
            <w:r w:rsidRPr="007F3E4A">
              <w:rPr>
                <w:rStyle w:val="Hyperlink"/>
                <w:noProof/>
              </w:rPr>
              <w:t>A1 Parameterization of FORMIND</w:t>
            </w:r>
            <w:r>
              <w:rPr>
                <w:noProof/>
                <w:webHidden/>
              </w:rPr>
              <w:tab/>
            </w:r>
            <w:r>
              <w:rPr>
                <w:noProof/>
                <w:webHidden/>
              </w:rPr>
              <w:fldChar w:fldCharType="begin"/>
            </w:r>
            <w:r>
              <w:rPr>
                <w:noProof/>
                <w:webHidden/>
              </w:rPr>
              <w:instrText xml:space="preserve"> PAGEREF _Toc512497599 \h </w:instrText>
            </w:r>
            <w:r>
              <w:rPr>
                <w:noProof/>
                <w:webHidden/>
              </w:rPr>
            </w:r>
            <w:r>
              <w:rPr>
                <w:noProof/>
                <w:webHidden/>
              </w:rPr>
              <w:fldChar w:fldCharType="separate"/>
            </w:r>
            <w:r>
              <w:rPr>
                <w:noProof/>
                <w:webHidden/>
              </w:rPr>
              <w:t>11</w:t>
            </w:r>
            <w:r>
              <w:rPr>
                <w:noProof/>
                <w:webHidden/>
              </w:rPr>
              <w:fldChar w:fldCharType="end"/>
            </w:r>
          </w:hyperlink>
        </w:p>
        <w:p w:rsidR="00F84298" w:rsidRDefault="00F84298">
          <w:pPr>
            <w:pStyle w:val="Verzeichnis3"/>
            <w:tabs>
              <w:tab w:val="right" w:leader="dot" w:pos="9062"/>
            </w:tabs>
            <w:rPr>
              <w:noProof/>
            </w:rPr>
          </w:pPr>
          <w:hyperlink w:anchor="_Toc512497600" w:history="1">
            <w:r w:rsidRPr="007F3E4A">
              <w:rPr>
                <w:rStyle w:val="Hyperlink"/>
                <w:noProof/>
              </w:rPr>
              <w:t>A1.1 The forest model's parameterization</w:t>
            </w:r>
            <w:r>
              <w:rPr>
                <w:noProof/>
                <w:webHidden/>
              </w:rPr>
              <w:tab/>
            </w:r>
            <w:r>
              <w:rPr>
                <w:noProof/>
                <w:webHidden/>
              </w:rPr>
              <w:fldChar w:fldCharType="begin"/>
            </w:r>
            <w:r>
              <w:rPr>
                <w:noProof/>
                <w:webHidden/>
              </w:rPr>
              <w:instrText xml:space="preserve"> PAGEREF _Toc512497600 \h </w:instrText>
            </w:r>
            <w:r>
              <w:rPr>
                <w:noProof/>
                <w:webHidden/>
              </w:rPr>
            </w:r>
            <w:r>
              <w:rPr>
                <w:noProof/>
                <w:webHidden/>
              </w:rPr>
              <w:fldChar w:fldCharType="separate"/>
            </w:r>
            <w:r>
              <w:rPr>
                <w:noProof/>
                <w:webHidden/>
              </w:rPr>
              <w:t>12</w:t>
            </w:r>
            <w:r>
              <w:rPr>
                <w:noProof/>
                <w:webHidden/>
              </w:rPr>
              <w:fldChar w:fldCharType="end"/>
            </w:r>
          </w:hyperlink>
        </w:p>
        <w:p w:rsidR="00F84298" w:rsidRDefault="00F84298">
          <w:pPr>
            <w:pStyle w:val="Verzeichnis3"/>
            <w:tabs>
              <w:tab w:val="right" w:leader="dot" w:pos="9062"/>
            </w:tabs>
            <w:rPr>
              <w:noProof/>
            </w:rPr>
          </w:pPr>
          <w:hyperlink w:anchor="_Toc512497601" w:history="1">
            <w:r w:rsidRPr="007F3E4A">
              <w:rPr>
                <w:rStyle w:val="Hyperlink"/>
                <w:noProof/>
              </w:rPr>
              <w:t>A1.2 The logging module's parameterization</w:t>
            </w:r>
            <w:r>
              <w:rPr>
                <w:noProof/>
                <w:webHidden/>
              </w:rPr>
              <w:tab/>
            </w:r>
            <w:r>
              <w:rPr>
                <w:noProof/>
                <w:webHidden/>
              </w:rPr>
              <w:fldChar w:fldCharType="begin"/>
            </w:r>
            <w:r>
              <w:rPr>
                <w:noProof/>
                <w:webHidden/>
              </w:rPr>
              <w:instrText xml:space="preserve"> PAGEREF _Toc512497601 \h </w:instrText>
            </w:r>
            <w:r>
              <w:rPr>
                <w:noProof/>
                <w:webHidden/>
              </w:rPr>
            </w:r>
            <w:r>
              <w:rPr>
                <w:noProof/>
                <w:webHidden/>
              </w:rPr>
              <w:fldChar w:fldCharType="separate"/>
            </w:r>
            <w:r>
              <w:rPr>
                <w:noProof/>
                <w:webHidden/>
              </w:rPr>
              <w:t>18</w:t>
            </w:r>
            <w:r>
              <w:rPr>
                <w:noProof/>
                <w:webHidden/>
              </w:rPr>
              <w:fldChar w:fldCharType="end"/>
            </w:r>
          </w:hyperlink>
        </w:p>
        <w:p w:rsidR="00F84298" w:rsidRDefault="00F84298">
          <w:pPr>
            <w:pStyle w:val="Verzeichnis2"/>
            <w:tabs>
              <w:tab w:val="right" w:leader="dot" w:pos="9062"/>
            </w:tabs>
            <w:rPr>
              <w:noProof/>
            </w:rPr>
          </w:pPr>
          <w:hyperlink w:anchor="_Toc512497602" w:history="1">
            <w:r w:rsidRPr="007F3E4A">
              <w:rPr>
                <w:rStyle w:val="Hyperlink"/>
                <w:noProof/>
              </w:rPr>
              <w:t>A2 Software used</w:t>
            </w:r>
            <w:r>
              <w:rPr>
                <w:noProof/>
                <w:webHidden/>
              </w:rPr>
              <w:tab/>
            </w:r>
            <w:r>
              <w:rPr>
                <w:noProof/>
                <w:webHidden/>
              </w:rPr>
              <w:fldChar w:fldCharType="begin"/>
            </w:r>
            <w:r>
              <w:rPr>
                <w:noProof/>
                <w:webHidden/>
              </w:rPr>
              <w:instrText xml:space="preserve"> PAGEREF _Toc512497602 \h </w:instrText>
            </w:r>
            <w:r>
              <w:rPr>
                <w:noProof/>
                <w:webHidden/>
              </w:rPr>
            </w:r>
            <w:r>
              <w:rPr>
                <w:noProof/>
                <w:webHidden/>
              </w:rPr>
              <w:fldChar w:fldCharType="separate"/>
            </w:r>
            <w:r>
              <w:rPr>
                <w:noProof/>
                <w:webHidden/>
              </w:rPr>
              <w:t>18</w:t>
            </w:r>
            <w:r>
              <w:rPr>
                <w:noProof/>
                <w:webHidden/>
              </w:rPr>
              <w:fldChar w:fldCharType="end"/>
            </w:r>
          </w:hyperlink>
        </w:p>
        <w:p w:rsidR="00F84298" w:rsidRDefault="00F84298">
          <w:pPr>
            <w:pStyle w:val="Verzeichnis2"/>
            <w:tabs>
              <w:tab w:val="right" w:leader="dot" w:pos="9062"/>
            </w:tabs>
            <w:rPr>
              <w:noProof/>
            </w:rPr>
          </w:pPr>
          <w:hyperlink w:anchor="_Toc512497603" w:history="1">
            <w:r w:rsidRPr="007F3E4A">
              <w:rPr>
                <w:rStyle w:val="Hyperlink"/>
                <w:noProof/>
              </w:rPr>
              <w:t>A3 Work flow of the FORMIND parameterization</w:t>
            </w:r>
            <w:r>
              <w:rPr>
                <w:noProof/>
                <w:webHidden/>
              </w:rPr>
              <w:tab/>
            </w:r>
            <w:r>
              <w:rPr>
                <w:noProof/>
                <w:webHidden/>
              </w:rPr>
              <w:fldChar w:fldCharType="begin"/>
            </w:r>
            <w:r>
              <w:rPr>
                <w:noProof/>
                <w:webHidden/>
              </w:rPr>
              <w:instrText xml:space="preserve"> PAGEREF _Toc512497603 \h </w:instrText>
            </w:r>
            <w:r>
              <w:rPr>
                <w:noProof/>
                <w:webHidden/>
              </w:rPr>
            </w:r>
            <w:r>
              <w:rPr>
                <w:noProof/>
                <w:webHidden/>
              </w:rPr>
              <w:fldChar w:fldCharType="separate"/>
            </w:r>
            <w:r>
              <w:rPr>
                <w:noProof/>
                <w:webHidden/>
              </w:rPr>
              <w:t>19</w:t>
            </w:r>
            <w:r>
              <w:rPr>
                <w:noProof/>
                <w:webHidden/>
              </w:rPr>
              <w:fldChar w:fldCharType="end"/>
            </w:r>
          </w:hyperlink>
        </w:p>
        <w:p w:rsidR="00F84298" w:rsidRDefault="00F84298">
          <w:pPr>
            <w:pStyle w:val="Verzeichnis3"/>
            <w:tabs>
              <w:tab w:val="right" w:leader="dot" w:pos="9062"/>
            </w:tabs>
            <w:rPr>
              <w:noProof/>
            </w:rPr>
          </w:pPr>
          <w:hyperlink w:anchor="_Toc512497604" w:history="1">
            <w:r w:rsidRPr="007F3E4A">
              <w:rPr>
                <w:rStyle w:val="Hyperlink"/>
                <w:noProof/>
              </w:rPr>
              <w:t>A3.1 Data transformation</w:t>
            </w:r>
            <w:r>
              <w:rPr>
                <w:noProof/>
                <w:webHidden/>
              </w:rPr>
              <w:tab/>
            </w:r>
            <w:r>
              <w:rPr>
                <w:noProof/>
                <w:webHidden/>
              </w:rPr>
              <w:fldChar w:fldCharType="begin"/>
            </w:r>
            <w:r>
              <w:rPr>
                <w:noProof/>
                <w:webHidden/>
              </w:rPr>
              <w:instrText xml:space="preserve"> PAGEREF _Toc512497604 \h </w:instrText>
            </w:r>
            <w:r>
              <w:rPr>
                <w:noProof/>
                <w:webHidden/>
              </w:rPr>
            </w:r>
            <w:r>
              <w:rPr>
                <w:noProof/>
                <w:webHidden/>
              </w:rPr>
              <w:fldChar w:fldCharType="separate"/>
            </w:r>
            <w:r>
              <w:rPr>
                <w:noProof/>
                <w:webHidden/>
              </w:rPr>
              <w:t>20</w:t>
            </w:r>
            <w:r>
              <w:rPr>
                <w:noProof/>
                <w:webHidden/>
              </w:rPr>
              <w:fldChar w:fldCharType="end"/>
            </w:r>
          </w:hyperlink>
        </w:p>
        <w:p w:rsidR="00F84298" w:rsidRDefault="00F84298">
          <w:pPr>
            <w:pStyle w:val="Verzeichnis4"/>
            <w:tabs>
              <w:tab w:val="right" w:leader="dot" w:pos="9062"/>
            </w:tabs>
            <w:rPr>
              <w:noProof/>
            </w:rPr>
          </w:pPr>
          <w:hyperlink w:anchor="_Toc512497605" w:history="1">
            <w:r w:rsidRPr="007F3E4A">
              <w:rPr>
                <w:rStyle w:val="Hyperlink"/>
                <w:noProof/>
              </w:rPr>
              <w:t>A3.1.1 Creation of filtering variables</w:t>
            </w:r>
            <w:r>
              <w:rPr>
                <w:noProof/>
                <w:webHidden/>
              </w:rPr>
              <w:tab/>
            </w:r>
            <w:r>
              <w:rPr>
                <w:noProof/>
                <w:webHidden/>
              </w:rPr>
              <w:fldChar w:fldCharType="begin"/>
            </w:r>
            <w:r>
              <w:rPr>
                <w:noProof/>
                <w:webHidden/>
              </w:rPr>
              <w:instrText xml:space="preserve"> PAGEREF _Toc512497605 \h </w:instrText>
            </w:r>
            <w:r>
              <w:rPr>
                <w:noProof/>
                <w:webHidden/>
              </w:rPr>
            </w:r>
            <w:r>
              <w:rPr>
                <w:noProof/>
                <w:webHidden/>
              </w:rPr>
              <w:fldChar w:fldCharType="separate"/>
            </w:r>
            <w:r>
              <w:rPr>
                <w:noProof/>
                <w:webHidden/>
              </w:rPr>
              <w:t>21</w:t>
            </w:r>
            <w:r>
              <w:rPr>
                <w:noProof/>
                <w:webHidden/>
              </w:rPr>
              <w:fldChar w:fldCharType="end"/>
            </w:r>
          </w:hyperlink>
        </w:p>
        <w:p w:rsidR="00F84298" w:rsidRDefault="00F84298">
          <w:pPr>
            <w:pStyle w:val="Verzeichnis4"/>
            <w:tabs>
              <w:tab w:val="right" w:leader="dot" w:pos="9062"/>
            </w:tabs>
            <w:rPr>
              <w:noProof/>
            </w:rPr>
          </w:pPr>
          <w:hyperlink w:anchor="_Toc512497606" w:history="1">
            <w:r w:rsidRPr="007F3E4A">
              <w:rPr>
                <w:rStyle w:val="Hyperlink"/>
                <w:noProof/>
              </w:rPr>
              <w:t>A3.1.2 Diameter at breast height</w:t>
            </w:r>
            <w:r>
              <w:rPr>
                <w:noProof/>
                <w:webHidden/>
              </w:rPr>
              <w:tab/>
            </w:r>
            <w:r>
              <w:rPr>
                <w:noProof/>
                <w:webHidden/>
              </w:rPr>
              <w:fldChar w:fldCharType="begin"/>
            </w:r>
            <w:r>
              <w:rPr>
                <w:noProof/>
                <w:webHidden/>
              </w:rPr>
              <w:instrText xml:space="preserve"> PAGEREF _Toc512497606 \h </w:instrText>
            </w:r>
            <w:r>
              <w:rPr>
                <w:noProof/>
                <w:webHidden/>
              </w:rPr>
            </w:r>
            <w:r>
              <w:rPr>
                <w:noProof/>
                <w:webHidden/>
              </w:rPr>
              <w:fldChar w:fldCharType="separate"/>
            </w:r>
            <w:r>
              <w:rPr>
                <w:noProof/>
                <w:webHidden/>
              </w:rPr>
              <w:t>21</w:t>
            </w:r>
            <w:r>
              <w:rPr>
                <w:noProof/>
                <w:webHidden/>
              </w:rPr>
              <w:fldChar w:fldCharType="end"/>
            </w:r>
          </w:hyperlink>
        </w:p>
        <w:p w:rsidR="00F84298" w:rsidRDefault="00F84298">
          <w:pPr>
            <w:pStyle w:val="Verzeichnis4"/>
            <w:tabs>
              <w:tab w:val="right" w:leader="dot" w:pos="9062"/>
            </w:tabs>
            <w:rPr>
              <w:noProof/>
            </w:rPr>
          </w:pPr>
          <w:hyperlink w:anchor="_Toc512497607" w:history="1">
            <w:r w:rsidRPr="007F3E4A">
              <w:rPr>
                <w:rStyle w:val="Hyperlink"/>
                <w:noProof/>
              </w:rPr>
              <w:t>A3.1.3 Diameter increment rates</w:t>
            </w:r>
            <w:r>
              <w:rPr>
                <w:noProof/>
                <w:webHidden/>
              </w:rPr>
              <w:tab/>
            </w:r>
            <w:r>
              <w:rPr>
                <w:noProof/>
                <w:webHidden/>
              </w:rPr>
              <w:fldChar w:fldCharType="begin"/>
            </w:r>
            <w:r>
              <w:rPr>
                <w:noProof/>
                <w:webHidden/>
              </w:rPr>
              <w:instrText xml:space="preserve"> PAGEREF _Toc512497607 \h </w:instrText>
            </w:r>
            <w:r>
              <w:rPr>
                <w:noProof/>
                <w:webHidden/>
              </w:rPr>
            </w:r>
            <w:r>
              <w:rPr>
                <w:noProof/>
                <w:webHidden/>
              </w:rPr>
              <w:fldChar w:fldCharType="separate"/>
            </w:r>
            <w:r>
              <w:rPr>
                <w:noProof/>
                <w:webHidden/>
              </w:rPr>
              <w:t>23</w:t>
            </w:r>
            <w:r>
              <w:rPr>
                <w:noProof/>
                <w:webHidden/>
              </w:rPr>
              <w:fldChar w:fldCharType="end"/>
            </w:r>
          </w:hyperlink>
        </w:p>
        <w:p w:rsidR="00F84298" w:rsidRDefault="00F84298">
          <w:pPr>
            <w:pStyle w:val="Verzeichnis4"/>
            <w:tabs>
              <w:tab w:val="right" w:leader="dot" w:pos="9062"/>
            </w:tabs>
            <w:rPr>
              <w:noProof/>
            </w:rPr>
          </w:pPr>
          <w:hyperlink w:anchor="_Toc512497608" w:history="1">
            <w:r w:rsidRPr="007F3E4A">
              <w:rPr>
                <w:rStyle w:val="Hyperlink"/>
                <w:noProof/>
              </w:rPr>
              <w:t>A3.1.4 Mean wood density</w:t>
            </w:r>
            <w:r>
              <w:rPr>
                <w:noProof/>
                <w:webHidden/>
              </w:rPr>
              <w:tab/>
            </w:r>
            <w:r>
              <w:rPr>
                <w:noProof/>
                <w:webHidden/>
              </w:rPr>
              <w:fldChar w:fldCharType="begin"/>
            </w:r>
            <w:r>
              <w:rPr>
                <w:noProof/>
                <w:webHidden/>
              </w:rPr>
              <w:instrText xml:space="preserve"> PAGEREF _Toc512497608 \h </w:instrText>
            </w:r>
            <w:r>
              <w:rPr>
                <w:noProof/>
                <w:webHidden/>
              </w:rPr>
            </w:r>
            <w:r>
              <w:rPr>
                <w:noProof/>
                <w:webHidden/>
              </w:rPr>
              <w:fldChar w:fldCharType="separate"/>
            </w:r>
            <w:r>
              <w:rPr>
                <w:noProof/>
                <w:webHidden/>
              </w:rPr>
              <w:t>23</w:t>
            </w:r>
            <w:r>
              <w:rPr>
                <w:noProof/>
                <w:webHidden/>
              </w:rPr>
              <w:fldChar w:fldCharType="end"/>
            </w:r>
          </w:hyperlink>
        </w:p>
        <w:p w:rsidR="00F84298" w:rsidRDefault="00F84298">
          <w:pPr>
            <w:pStyle w:val="Verzeichnis4"/>
            <w:tabs>
              <w:tab w:val="right" w:leader="dot" w:pos="9062"/>
            </w:tabs>
            <w:rPr>
              <w:noProof/>
            </w:rPr>
          </w:pPr>
          <w:hyperlink w:anchor="_Toc512497609" w:history="1">
            <w:r w:rsidRPr="007F3E4A">
              <w:rPr>
                <w:rStyle w:val="Hyperlink"/>
                <w:noProof/>
              </w:rPr>
              <w:t>A3.1.2 Tree allometic relations</w:t>
            </w:r>
            <w:r>
              <w:rPr>
                <w:noProof/>
                <w:webHidden/>
              </w:rPr>
              <w:tab/>
            </w:r>
            <w:r>
              <w:rPr>
                <w:noProof/>
                <w:webHidden/>
              </w:rPr>
              <w:fldChar w:fldCharType="begin"/>
            </w:r>
            <w:r>
              <w:rPr>
                <w:noProof/>
                <w:webHidden/>
              </w:rPr>
              <w:instrText xml:space="preserve"> PAGEREF _Toc512497609 \h </w:instrText>
            </w:r>
            <w:r>
              <w:rPr>
                <w:noProof/>
                <w:webHidden/>
              </w:rPr>
            </w:r>
            <w:r>
              <w:rPr>
                <w:noProof/>
                <w:webHidden/>
              </w:rPr>
              <w:fldChar w:fldCharType="separate"/>
            </w:r>
            <w:r>
              <w:rPr>
                <w:noProof/>
                <w:webHidden/>
              </w:rPr>
              <w:t>24</w:t>
            </w:r>
            <w:r>
              <w:rPr>
                <w:noProof/>
                <w:webHidden/>
              </w:rPr>
              <w:fldChar w:fldCharType="end"/>
            </w:r>
          </w:hyperlink>
        </w:p>
        <w:p w:rsidR="00F84298" w:rsidRDefault="00F84298">
          <w:pPr>
            <w:pStyle w:val="Verzeichnis5"/>
            <w:tabs>
              <w:tab w:val="right" w:leader="dot" w:pos="9062"/>
            </w:tabs>
            <w:rPr>
              <w:noProof/>
            </w:rPr>
          </w:pPr>
          <w:hyperlink w:anchor="_Toc512497610" w:history="1">
            <w:r w:rsidRPr="007F3E4A">
              <w:rPr>
                <w:rStyle w:val="Hyperlink"/>
                <w:noProof/>
              </w:rPr>
              <w:t>A3.1.2.1 Height-dbh-relation</w:t>
            </w:r>
            <w:r>
              <w:rPr>
                <w:noProof/>
                <w:webHidden/>
              </w:rPr>
              <w:tab/>
            </w:r>
            <w:r>
              <w:rPr>
                <w:noProof/>
                <w:webHidden/>
              </w:rPr>
              <w:fldChar w:fldCharType="begin"/>
            </w:r>
            <w:r>
              <w:rPr>
                <w:noProof/>
                <w:webHidden/>
              </w:rPr>
              <w:instrText xml:space="preserve"> PAGEREF _Toc512497610 \h </w:instrText>
            </w:r>
            <w:r>
              <w:rPr>
                <w:noProof/>
                <w:webHidden/>
              </w:rPr>
            </w:r>
            <w:r>
              <w:rPr>
                <w:noProof/>
                <w:webHidden/>
              </w:rPr>
              <w:fldChar w:fldCharType="separate"/>
            </w:r>
            <w:r>
              <w:rPr>
                <w:noProof/>
                <w:webHidden/>
              </w:rPr>
              <w:t>24</w:t>
            </w:r>
            <w:r>
              <w:rPr>
                <w:noProof/>
                <w:webHidden/>
              </w:rPr>
              <w:fldChar w:fldCharType="end"/>
            </w:r>
          </w:hyperlink>
        </w:p>
        <w:p w:rsidR="00F84298" w:rsidRDefault="00F84298">
          <w:pPr>
            <w:pStyle w:val="Verzeichnis5"/>
            <w:tabs>
              <w:tab w:val="right" w:leader="dot" w:pos="9062"/>
            </w:tabs>
            <w:rPr>
              <w:noProof/>
            </w:rPr>
          </w:pPr>
          <w:hyperlink w:anchor="_Toc512497611" w:history="1">
            <w:r w:rsidRPr="007F3E4A">
              <w:rPr>
                <w:rStyle w:val="Hyperlink"/>
                <w:noProof/>
              </w:rPr>
              <w:t>A3.1.2.2 Form factor-dbh-relation</w:t>
            </w:r>
            <w:r>
              <w:rPr>
                <w:noProof/>
                <w:webHidden/>
              </w:rPr>
              <w:tab/>
            </w:r>
            <w:r>
              <w:rPr>
                <w:noProof/>
                <w:webHidden/>
              </w:rPr>
              <w:fldChar w:fldCharType="begin"/>
            </w:r>
            <w:r>
              <w:rPr>
                <w:noProof/>
                <w:webHidden/>
              </w:rPr>
              <w:instrText xml:space="preserve"> PAGEREF _Toc512497611 \h </w:instrText>
            </w:r>
            <w:r>
              <w:rPr>
                <w:noProof/>
                <w:webHidden/>
              </w:rPr>
            </w:r>
            <w:r>
              <w:rPr>
                <w:noProof/>
                <w:webHidden/>
              </w:rPr>
              <w:fldChar w:fldCharType="separate"/>
            </w:r>
            <w:r>
              <w:rPr>
                <w:noProof/>
                <w:webHidden/>
              </w:rPr>
              <w:t>25</w:t>
            </w:r>
            <w:r>
              <w:rPr>
                <w:noProof/>
                <w:webHidden/>
              </w:rPr>
              <w:fldChar w:fldCharType="end"/>
            </w:r>
          </w:hyperlink>
        </w:p>
        <w:p w:rsidR="00F84298" w:rsidRDefault="00F84298">
          <w:pPr>
            <w:pStyle w:val="Verzeichnis5"/>
            <w:tabs>
              <w:tab w:val="right" w:leader="dot" w:pos="9062"/>
            </w:tabs>
            <w:rPr>
              <w:noProof/>
            </w:rPr>
          </w:pPr>
          <w:hyperlink w:anchor="_Toc512497612" w:history="1">
            <w:r w:rsidRPr="007F3E4A">
              <w:rPr>
                <w:rStyle w:val="Hyperlink"/>
                <w:noProof/>
              </w:rPr>
              <w:t>A3.1.2.3 Crown diameter-dbh-relation</w:t>
            </w:r>
            <w:r>
              <w:rPr>
                <w:noProof/>
                <w:webHidden/>
              </w:rPr>
              <w:tab/>
            </w:r>
            <w:r>
              <w:rPr>
                <w:noProof/>
                <w:webHidden/>
              </w:rPr>
              <w:fldChar w:fldCharType="begin"/>
            </w:r>
            <w:r>
              <w:rPr>
                <w:noProof/>
                <w:webHidden/>
              </w:rPr>
              <w:instrText xml:space="preserve"> PAGEREF _Toc512497612 \h </w:instrText>
            </w:r>
            <w:r>
              <w:rPr>
                <w:noProof/>
                <w:webHidden/>
              </w:rPr>
            </w:r>
            <w:r>
              <w:rPr>
                <w:noProof/>
                <w:webHidden/>
              </w:rPr>
              <w:fldChar w:fldCharType="separate"/>
            </w:r>
            <w:r>
              <w:rPr>
                <w:noProof/>
                <w:webHidden/>
              </w:rPr>
              <w:t>26</w:t>
            </w:r>
            <w:r>
              <w:rPr>
                <w:noProof/>
                <w:webHidden/>
              </w:rPr>
              <w:fldChar w:fldCharType="end"/>
            </w:r>
          </w:hyperlink>
        </w:p>
        <w:p w:rsidR="00F84298" w:rsidRDefault="00F84298">
          <w:pPr>
            <w:pStyle w:val="Verzeichnis5"/>
            <w:tabs>
              <w:tab w:val="right" w:leader="dot" w:pos="9062"/>
            </w:tabs>
            <w:rPr>
              <w:noProof/>
            </w:rPr>
          </w:pPr>
          <w:hyperlink w:anchor="_Toc512497613" w:history="1">
            <w:r w:rsidRPr="007F3E4A">
              <w:rPr>
                <w:rStyle w:val="Hyperlink"/>
                <w:noProof/>
              </w:rPr>
              <w:t>A3.1.2.4 Leaf area index--dbh-relation</w:t>
            </w:r>
            <w:r>
              <w:rPr>
                <w:noProof/>
                <w:webHidden/>
              </w:rPr>
              <w:tab/>
            </w:r>
            <w:r>
              <w:rPr>
                <w:noProof/>
                <w:webHidden/>
              </w:rPr>
              <w:fldChar w:fldCharType="begin"/>
            </w:r>
            <w:r>
              <w:rPr>
                <w:noProof/>
                <w:webHidden/>
              </w:rPr>
              <w:instrText xml:space="preserve"> PAGEREF _Toc512497613 \h </w:instrText>
            </w:r>
            <w:r>
              <w:rPr>
                <w:noProof/>
                <w:webHidden/>
              </w:rPr>
            </w:r>
            <w:r>
              <w:rPr>
                <w:noProof/>
                <w:webHidden/>
              </w:rPr>
              <w:fldChar w:fldCharType="separate"/>
            </w:r>
            <w:r>
              <w:rPr>
                <w:noProof/>
                <w:webHidden/>
              </w:rPr>
              <w:t>27</w:t>
            </w:r>
            <w:r>
              <w:rPr>
                <w:noProof/>
                <w:webHidden/>
              </w:rPr>
              <w:fldChar w:fldCharType="end"/>
            </w:r>
          </w:hyperlink>
        </w:p>
        <w:p w:rsidR="00F84298" w:rsidRDefault="00F84298">
          <w:pPr>
            <w:pStyle w:val="Verzeichnis5"/>
            <w:tabs>
              <w:tab w:val="right" w:leader="dot" w:pos="9062"/>
            </w:tabs>
            <w:rPr>
              <w:noProof/>
            </w:rPr>
          </w:pPr>
          <w:hyperlink w:anchor="_Toc512497614" w:history="1">
            <w:r w:rsidRPr="007F3E4A">
              <w:rPr>
                <w:rStyle w:val="Hyperlink"/>
                <w:noProof/>
              </w:rPr>
              <w:t>A3.1.2.5 Crown length-height-relation</w:t>
            </w:r>
            <w:r>
              <w:rPr>
                <w:noProof/>
                <w:webHidden/>
              </w:rPr>
              <w:tab/>
            </w:r>
            <w:r>
              <w:rPr>
                <w:noProof/>
                <w:webHidden/>
              </w:rPr>
              <w:fldChar w:fldCharType="begin"/>
            </w:r>
            <w:r>
              <w:rPr>
                <w:noProof/>
                <w:webHidden/>
              </w:rPr>
              <w:instrText xml:space="preserve"> PAGEREF _Toc512497614 \h </w:instrText>
            </w:r>
            <w:r>
              <w:rPr>
                <w:noProof/>
                <w:webHidden/>
              </w:rPr>
            </w:r>
            <w:r>
              <w:rPr>
                <w:noProof/>
                <w:webHidden/>
              </w:rPr>
              <w:fldChar w:fldCharType="separate"/>
            </w:r>
            <w:r>
              <w:rPr>
                <w:noProof/>
                <w:webHidden/>
              </w:rPr>
              <w:t>28</w:t>
            </w:r>
            <w:r>
              <w:rPr>
                <w:noProof/>
                <w:webHidden/>
              </w:rPr>
              <w:fldChar w:fldCharType="end"/>
            </w:r>
          </w:hyperlink>
        </w:p>
        <w:p w:rsidR="00F84298" w:rsidRDefault="00F84298">
          <w:pPr>
            <w:pStyle w:val="Verzeichnis5"/>
            <w:tabs>
              <w:tab w:val="right" w:leader="dot" w:pos="9062"/>
            </w:tabs>
            <w:rPr>
              <w:noProof/>
            </w:rPr>
          </w:pPr>
          <w:hyperlink w:anchor="_Toc512497615" w:history="1">
            <w:r w:rsidRPr="007F3E4A">
              <w:rPr>
                <w:rStyle w:val="Hyperlink"/>
                <w:noProof/>
              </w:rPr>
              <w:t>A3.1.2.6 Aboveground biomass-dbh-relation</w:t>
            </w:r>
            <w:r>
              <w:rPr>
                <w:noProof/>
                <w:webHidden/>
              </w:rPr>
              <w:tab/>
            </w:r>
            <w:r>
              <w:rPr>
                <w:noProof/>
                <w:webHidden/>
              </w:rPr>
              <w:fldChar w:fldCharType="begin"/>
            </w:r>
            <w:r>
              <w:rPr>
                <w:noProof/>
                <w:webHidden/>
              </w:rPr>
              <w:instrText xml:space="preserve"> PAGEREF _Toc512497615 \h </w:instrText>
            </w:r>
            <w:r>
              <w:rPr>
                <w:noProof/>
                <w:webHidden/>
              </w:rPr>
            </w:r>
            <w:r>
              <w:rPr>
                <w:noProof/>
                <w:webHidden/>
              </w:rPr>
              <w:fldChar w:fldCharType="separate"/>
            </w:r>
            <w:r>
              <w:rPr>
                <w:noProof/>
                <w:webHidden/>
              </w:rPr>
              <w:t>28</w:t>
            </w:r>
            <w:r>
              <w:rPr>
                <w:noProof/>
                <w:webHidden/>
              </w:rPr>
              <w:fldChar w:fldCharType="end"/>
            </w:r>
          </w:hyperlink>
        </w:p>
        <w:p w:rsidR="00F84298" w:rsidRDefault="00F84298">
          <w:pPr>
            <w:pStyle w:val="Verzeichnis3"/>
            <w:tabs>
              <w:tab w:val="right" w:leader="dot" w:pos="9062"/>
            </w:tabs>
            <w:rPr>
              <w:noProof/>
            </w:rPr>
          </w:pPr>
          <w:hyperlink w:anchor="_Toc512497616" w:history="1">
            <w:r w:rsidRPr="007F3E4A">
              <w:rPr>
                <w:rStyle w:val="Hyperlink"/>
                <w:noProof/>
              </w:rPr>
              <w:t>A3.2 Forest model parameterization</w:t>
            </w:r>
            <w:r>
              <w:rPr>
                <w:noProof/>
                <w:webHidden/>
              </w:rPr>
              <w:tab/>
            </w:r>
            <w:r>
              <w:rPr>
                <w:noProof/>
                <w:webHidden/>
              </w:rPr>
              <w:fldChar w:fldCharType="begin"/>
            </w:r>
            <w:r>
              <w:rPr>
                <w:noProof/>
                <w:webHidden/>
              </w:rPr>
              <w:instrText xml:space="preserve"> PAGEREF _Toc512497616 \h </w:instrText>
            </w:r>
            <w:r>
              <w:rPr>
                <w:noProof/>
                <w:webHidden/>
              </w:rPr>
            </w:r>
            <w:r>
              <w:rPr>
                <w:noProof/>
                <w:webHidden/>
              </w:rPr>
              <w:fldChar w:fldCharType="separate"/>
            </w:r>
            <w:r>
              <w:rPr>
                <w:noProof/>
                <w:webHidden/>
              </w:rPr>
              <w:t>29</w:t>
            </w:r>
            <w:r>
              <w:rPr>
                <w:noProof/>
                <w:webHidden/>
              </w:rPr>
              <w:fldChar w:fldCharType="end"/>
            </w:r>
          </w:hyperlink>
        </w:p>
        <w:p w:rsidR="00F84298" w:rsidRDefault="00F84298">
          <w:pPr>
            <w:pStyle w:val="Verzeichnis4"/>
            <w:tabs>
              <w:tab w:val="right" w:leader="dot" w:pos="9062"/>
            </w:tabs>
            <w:rPr>
              <w:noProof/>
            </w:rPr>
          </w:pPr>
          <w:hyperlink w:anchor="_Toc512497617" w:history="1">
            <w:r w:rsidRPr="007F3E4A">
              <w:rPr>
                <w:rStyle w:val="Hyperlink"/>
                <w:noProof/>
              </w:rPr>
              <w:t>A3.2.1 Species grouping</w:t>
            </w:r>
            <w:r>
              <w:rPr>
                <w:noProof/>
                <w:webHidden/>
              </w:rPr>
              <w:tab/>
            </w:r>
            <w:r>
              <w:rPr>
                <w:noProof/>
                <w:webHidden/>
              </w:rPr>
              <w:fldChar w:fldCharType="begin"/>
            </w:r>
            <w:r>
              <w:rPr>
                <w:noProof/>
                <w:webHidden/>
              </w:rPr>
              <w:instrText xml:space="preserve"> PAGEREF _Toc512497617 \h </w:instrText>
            </w:r>
            <w:r>
              <w:rPr>
                <w:noProof/>
                <w:webHidden/>
              </w:rPr>
            </w:r>
            <w:r>
              <w:rPr>
                <w:noProof/>
                <w:webHidden/>
              </w:rPr>
              <w:fldChar w:fldCharType="separate"/>
            </w:r>
            <w:r>
              <w:rPr>
                <w:noProof/>
                <w:webHidden/>
              </w:rPr>
              <w:t>29</w:t>
            </w:r>
            <w:r>
              <w:rPr>
                <w:noProof/>
                <w:webHidden/>
              </w:rPr>
              <w:fldChar w:fldCharType="end"/>
            </w:r>
          </w:hyperlink>
        </w:p>
        <w:p w:rsidR="00F84298" w:rsidRDefault="00F84298">
          <w:pPr>
            <w:pStyle w:val="Verzeichnis4"/>
            <w:tabs>
              <w:tab w:val="right" w:leader="dot" w:pos="9062"/>
            </w:tabs>
            <w:rPr>
              <w:noProof/>
            </w:rPr>
          </w:pPr>
          <w:hyperlink w:anchor="_Toc512497618" w:history="1">
            <w:r w:rsidRPr="007F3E4A">
              <w:rPr>
                <w:rStyle w:val="Hyperlink"/>
                <w:noProof/>
              </w:rPr>
              <w:t>A3.2.2 Mortality</w:t>
            </w:r>
            <w:r>
              <w:rPr>
                <w:noProof/>
                <w:webHidden/>
              </w:rPr>
              <w:tab/>
            </w:r>
            <w:r>
              <w:rPr>
                <w:noProof/>
                <w:webHidden/>
              </w:rPr>
              <w:fldChar w:fldCharType="begin"/>
            </w:r>
            <w:r>
              <w:rPr>
                <w:noProof/>
                <w:webHidden/>
              </w:rPr>
              <w:instrText xml:space="preserve"> PAGEREF _Toc512497618 \h </w:instrText>
            </w:r>
            <w:r>
              <w:rPr>
                <w:noProof/>
                <w:webHidden/>
              </w:rPr>
            </w:r>
            <w:r>
              <w:rPr>
                <w:noProof/>
                <w:webHidden/>
              </w:rPr>
              <w:fldChar w:fldCharType="separate"/>
            </w:r>
            <w:r>
              <w:rPr>
                <w:noProof/>
                <w:webHidden/>
              </w:rPr>
              <w:t>30</w:t>
            </w:r>
            <w:r>
              <w:rPr>
                <w:noProof/>
                <w:webHidden/>
              </w:rPr>
              <w:fldChar w:fldCharType="end"/>
            </w:r>
          </w:hyperlink>
        </w:p>
        <w:p w:rsidR="00F84298" w:rsidRDefault="00F84298">
          <w:pPr>
            <w:pStyle w:val="Verzeichnis5"/>
            <w:tabs>
              <w:tab w:val="right" w:leader="dot" w:pos="9062"/>
            </w:tabs>
            <w:rPr>
              <w:noProof/>
            </w:rPr>
          </w:pPr>
          <w:hyperlink w:anchor="_Toc512497619" w:history="1">
            <w:r w:rsidRPr="007F3E4A">
              <w:rPr>
                <w:rStyle w:val="Hyperlink"/>
                <w:noProof/>
              </w:rPr>
              <w:t>A3.2.2.1 Background mortality rate</w:t>
            </w:r>
            <w:r>
              <w:rPr>
                <w:noProof/>
                <w:webHidden/>
              </w:rPr>
              <w:tab/>
            </w:r>
            <w:r>
              <w:rPr>
                <w:noProof/>
                <w:webHidden/>
              </w:rPr>
              <w:fldChar w:fldCharType="begin"/>
            </w:r>
            <w:r>
              <w:rPr>
                <w:noProof/>
                <w:webHidden/>
              </w:rPr>
              <w:instrText xml:space="preserve"> PAGEREF _Toc512497619 \h </w:instrText>
            </w:r>
            <w:r>
              <w:rPr>
                <w:noProof/>
                <w:webHidden/>
              </w:rPr>
            </w:r>
            <w:r>
              <w:rPr>
                <w:noProof/>
                <w:webHidden/>
              </w:rPr>
              <w:fldChar w:fldCharType="separate"/>
            </w:r>
            <w:r>
              <w:rPr>
                <w:noProof/>
                <w:webHidden/>
              </w:rPr>
              <w:t>30</w:t>
            </w:r>
            <w:r>
              <w:rPr>
                <w:noProof/>
                <w:webHidden/>
              </w:rPr>
              <w:fldChar w:fldCharType="end"/>
            </w:r>
          </w:hyperlink>
        </w:p>
        <w:p w:rsidR="00F84298" w:rsidRDefault="00F84298">
          <w:pPr>
            <w:pStyle w:val="Verzeichnis5"/>
            <w:tabs>
              <w:tab w:val="right" w:leader="dot" w:pos="9062"/>
            </w:tabs>
            <w:rPr>
              <w:noProof/>
            </w:rPr>
          </w:pPr>
          <w:hyperlink w:anchor="_Toc512497620" w:history="1">
            <w:r w:rsidRPr="007F3E4A">
              <w:rPr>
                <w:rStyle w:val="Hyperlink"/>
                <w:noProof/>
              </w:rPr>
              <w:t>A3.2.2.2 Probability of a dead tree to fall</w:t>
            </w:r>
            <w:r>
              <w:rPr>
                <w:noProof/>
                <w:webHidden/>
              </w:rPr>
              <w:tab/>
            </w:r>
            <w:r>
              <w:rPr>
                <w:noProof/>
                <w:webHidden/>
              </w:rPr>
              <w:fldChar w:fldCharType="begin"/>
            </w:r>
            <w:r>
              <w:rPr>
                <w:noProof/>
                <w:webHidden/>
              </w:rPr>
              <w:instrText xml:space="preserve"> PAGEREF _Toc512497620 \h </w:instrText>
            </w:r>
            <w:r>
              <w:rPr>
                <w:noProof/>
                <w:webHidden/>
              </w:rPr>
            </w:r>
            <w:r>
              <w:rPr>
                <w:noProof/>
                <w:webHidden/>
              </w:rPr>
              <w:fldChar w:fldCharType="separate"/>
            </w:r>
            <w:r>
              <w:rPr>
                <w:noProof/>
                <w:webHidden/>
              </w:rPr>
              <w:t>31</w:t>
            </w:r>
            <w:r>
              <w:rPr>
                <w:noProof/>
                <w:webHidden/>
              </w:rPr>
              <w:fldChar w:fldCharType="end"/>
            </w:r>
          </w:hyperlink>
        </w:p>
        <w:p w:rsidR="00F84298" w:rsidRDefault="00F84298">
          <w:pPr>
            <w:pStyle w:val="Verzeichnis4"/>
            <w:tabs>
              <w:tab w:val="right" w:leader="dot" w:pos="9062"/>
            </w:tabs>
            <w:rPr>
              <w:noProof/>
            </w:rPr>
          </w:pPr>
          <w:hyperlink w:anchor="_Toc512497621" w:history="1">
            <w:r w:rsidRPr="007F3E4A">
              <w:rPr>
                <w:rStyle w:val="Hyperlink"/>
                <w:noProof/>
              </w:rPr>
              <w:t>A3.2.3 Production</w:t>
            </w:r>
            <w:r>
              <w:rPr>
                <w:noProof/>
                <w:webHidden/>
              </w:rPr>
              <w:tab/>
            </w:r>
            <w:r>
              <w:rPr>
                <w:noProof/>
                <w:webHidden/>
              </w:rPr>
              <w:fldChar w:fldCharType="begin"/>
            </w:r>
            <w:r>
              <w:rPr>
                <w:noProof/>
                <w:webHidden/>
              </w:rPr>
              <w:instrText xml:space="preserve"> PAGEREF _Toc512497621 \h </w:instrText>
            </w:r>
            <w:r>
              <w:rPr>
                <w:noProof/>
                <w:webHidden/>
              </w:rPr>
            </w:r>
            <w:r>
              <w:rPr>
                <w:noProof/>
                <w:webHidden/>
              </w:rPr>
              <w:fldChar w:fldCharType="separate"/>
            </w:r>
            <w:r>
              <w:rPr>
                <w:noProof/>
                <w:webHidden/>
              </w:rPr>
              <w:t>32</w:t>
            </w:r>
            <w:r>
              <w:rPr>
                <w:noProof/>
                <w:webHidden/>
              </w:rPr>
              <w:fldChar w:fldCharType="end"/>
            </w:r>
          </w:hyperlink>
        </w:p>
        <w:p w:rsidR="00F84298" w:rsidRDefault="00F84298">
          <w:pPr>
            <w:pStyle w:val="Verzeichnis5"/>
            <w:tabs>
              <w:tab w:val="right" w:leader="dot" w:pos="9062"/>
            </w:tabs>
            <w:rPr>
              <w:noProof/>
            </w:rPr>
          </w:pPr>
          <w:hyperlink w:anchor="_Toc512497622" w:history="1">
            <w:r w:rsidRPr="007F3E4A">
              <w:rPr>
                <w:rStyle w:val="Hyperlink"/>
                <w:noProof/>
              </w:rPr>
              <w:t>A3.2.3.1 Diameter increment curves</w:t>
            </w:r>
            <w:r>
              <w:rPr>
                <w:noProof/>
                <w:webHidden/>
              </w:rPr>
              <w:tab/>
            </w:r>
            <w:r>
              <w:rPr>
                <w:noProof/>
                <w:webHidden/>
              </w:rPr>
              <w:fldChar w:fldCharType="begin"/>
            </w:r>
            <w:r>
              <w:rPr>
                <w:noProof/>
                <w:webHidden/>
              </w:rPr>
              <w:instrText xml:space="preserve"> PAGEREF _Toc512497622 \h </w:instrText>
            </w:r>
            <w:r>
              <w:rPr>
                <w:noProof/>
                <w:webHidden/>
              </w:rPr>
            </w:r>
            <w:r>
              <w:rPr>
                <w:noProof/>
                <w:webHidden/>
              </w:rPr>
              <w:fldChar w:fldCharType="separate"/>
            </w:r>
            <w:r>
              <w:rPr>
                <w:noProof/>
                <w:webHidden/>
              </w:rPr>
              <w:t>32</w:t>
            </w:r>
            <w:r>
              <w:rPr>
                <w:noProof/>
                <w:webHidden/>
              </w:rPr>
              <w:fldChar w:fldCharType="end"/>
            </w:r>
          </w:hyperlink>
        </w:p>
        <w:p w:rsidR="00F84298" w:rsidRDefault="00F84298">
          <w:pPr>
            <w:pStyle w:val="Verzeichnis5"/>
            <w:tabs>
              <w:tab w:val="right" w:leader="dot" w:pos="9062"/>
            </w:tabs>
            <w:rPr>
              <w:noProof/>
            </w:rPr>
          </w:pPr>
          <w:hyperlink w:anchor="_Toc512497623" w:history="1">
            <w:r w:rsidRPr="007F3E4A">
              <w:rPr>
                <w:rStyle w:val="Hyperlink"/>
                <w:noProof/>
              </w:rPr>
              <w:t>A3.2.3.2 Mean wood density</w:t>
            </w:r>
            <w:r>
              <w:rPr>
                <w:noProof/>
                <w:webHidden/>
              </w:rPr>
              <w:tab/>
            </w:r>
            <w:r>
              <w:rPr>
                <w:noProof/>
                <w:webHidden/>
              </w:rPr>
              <w:fldChar w:fldCharType="begin"/>
            </w:r>
            <w:r>
              <w:rPr>
                <w:noProof/>
                <w:webHidden/>
              </w:rPr>
              <w:instrText xml:space="preserve"> PAGEREF _Toc512497623 \h </w:instrText>
            </w:r>
            <w:r>
              <w:rPr>
                <w:noProof/>
                <w:webHidden/>
              </w:rPr>
            </w:r>
            <w:r>
              <w:rPr>
                <w:noProof/>
                <w:webHidden/>
              </w:rPr>
              <w:fldChar w:fldCharType="separate"/>
            </w:r>
            <w:r>
              <w:rPr>
                <w:noProof/>
                <w:webHidden/>
              </w:rPr>
              <w:t>33</w:t>
            </w:r>
            <w:r>
              <w:rPr>
                <w:noProof/>
                <w:webHidden/>
              </w:rPr>
              <w:fldChar w:fldCharType="end"/>
            </w:r>
          </w:hyperlink>
        </w:p>
        <w:p w:rsidR="00F84298" w:rsidRDefault="00F84298">
          <w:pPr>
            <w:pStyle w:val="Verzeichnis3"/>
            <w:tabs>
              <w:tab w:val="right" w:leader="dot" w:pos="9062"/>
            </w:tabs>
            <w:rPr>
              <w:noProof/>
            </w:rPr>
          </w:pPr>
          <w:hyperlink w:anchor="_Toc512497624" w:history="1">
            <w:r w:rsidRPr="007F3E4A">
              <w:rPr>
                <w:rStyle w:val="Hyperlink"/>
                <w:noProof/>
              </w:rPr>
              <w:t>A3.3 Forest model calibration</w:t>
            </w:r>
            <w:r>
              <w:rPr>
                <w:noProof/>
                <w:webHidden/>
              </w:rPr>
              <w:tab/>
            </w:r>
            <w:r>
              <w:rPr>
                <w:noProof/>
                <w:webHidden/>
              </w:rPr>
              <w:fldChar w:fldCharType="begin"/>
            </w:r>
            <w:r>
              <w:rPr>
                <w:noProof/>
                <w:webHidden/>
              </w:rPr>
              <w:instrText xml:space="preserve"> PAGEREF _Toc512497624 \h </w:instrText>
            </w:r>
            <w:r>
              <w:rPr>
                <w:noProof/>
                <w:webHidden/>
              </w:rPr>
            </w:r>
            <w:r>
              <w:rPr>
                <w:noProof/>
                <w:webHidden/>
              </w:rPr>
              <w:fldChar w:fldCharType="separate"/>
            </w:r>
            <w:r>
              <w:rPr>
                <w:noProof/>
                <w:webHidden/>
              </w:rPr>
              <w:t>34</w:t>
            </w:r>
            <w:r>
              <w:rPr>
                <w:noProof/>
                <w:webHidden/>
              </w:rPr>
              <w:fldChar w:fldCharType="end"/>
            </w:r>
          </w:hyperlink>
        </w:p>
        <w:p w:rsidR="00F84298" w:rsidRDefault="00F84298">
          <w:pPr>
            <w:pStyle w:val="Verzeichnis4"/>
            <w:tabs>
              <w:tab w:val="right" w:leader="dot" w:pos="9062"/>
            </w:tabs>
            <w:rPr>
              <w:noProof/>
            </w:rPr>
          </w:pPr>
          <w:hyperlink w:anchor="_Toc512497625" w:history="1">
            <w:r w:rsidRPr="007F3E4A">
              <w:rPr>
                <w:rStyle w:val="Hyperlink"/>
                <w:noProof/>
              </w:rPr>
              <w:t>A3.3.1 Preparations</w:t>
            </w:r>
            <w:r>
              <w:rPr>
                <w:noProof/>
                <w:webHidden/>
              </w:rPr>
              <w:tab/>
            </w:r>
            <w:r>
              <w:rPr>
                <w:noProof/>
                <w:webHidden/>
              </w:rPr>
              <w:fldChar w:fldCharType="begin"/>
            </w:r>
            <w:r>
              <w:rPr>
                <w:noProof/>
                <w:webHidden/>
              </w:rPr>
              <w:instrText xml:space="preserve"> PAGEREF _Toc512497625 \h </w:instrText>
            </w:r>
            <w:r>
              <w:rPr>
                <w:noProof/>
                <w:webHidden/>
              </w:rPr>
            </w:r>
            <w:r>
              <w:rPr>
                <w:noProof/>
                <w:webHidden/>
              </w:rPr>
              <w:fldChar w:fldCharType="separate"/>
            </w:r>
            <w:r>
              <w:rPr>
                <w:noProof/>
                <w:webHidden/>
              </w:rPr>
              <w:t>34</w:t>
            </w:r>
            <w:r>
              <w:rPr>
                <w:noProof/>
                <w:webHidden/>
              </w:rPr>
              <w:fldChar w:fldCharType="end"/>
            </w:r>
          </w:hyperlink>
        </w:p>
        <w:p w:rsidR="00F84298" w:rsidRDefault="00F84298">
          <w:pPr>
            <w:pStyle w:val="Verzeichnis5"/>
            <w:tabs>
              <w:tab w:val="right" w:leader="dot" w:pos="9062"/>
            </w:tabs>
            <w:rPr>
              <w:noProof/>
            </w:rPr>
          </w:pPr>
          <w:hyperlink w:anchor="_Toc512497626" w:history="1">
            <w:r w:rsidRPr="007F3E4A">
              <w:rPr>
                <w:rStyle w:val="Hyperlink"/>
                <w:noProof/>
              </w:rPr>
              <w:t>A3.3.1.1 Stem number-dbh distribution</w:t>
            </w:r>
            <w:r>
              <w:rPr>
                <w:noProof/>
                <w:webHidden/>
              </w:rPr>
              <w:tab/>
            </w:r>
            <w:r>
              <w:rPr>
                <w:noProof/>
                <w:webHidden/>
              </w:rPr>
              <w:fldChar w:fldCharType="begin"/>
            </w:r>
            <w:r>
              <w:rPr>
                <w:noProof/>
                <w:webHidden/>
              </w:rPr>
              <w:instrText xml:space="preserve"> PAGEREF _Toc512497626 \h </w:instrText>
            </w:r>
            <w:r>
              <w:rPr>
                <w:noProof/>
                <w:webHidden/>
              </w:rPr>
            </w:r>
            <w:r>
              <w:rPr>
                <w:noProof/>
                <w:webHidden/>
              </w:rPr>
              <w:fldChar w:fldCharType="separate"/>
            </w:r>
            <w:r>
              <w:rPr>
                <w:noProof/>
                <w:webHidden/>
              </w:rPr>
              <w:t>35</w:t>
            </w:r>
            <w:r>
              <w:rPr>
                <w:noProof/>
                <w:webHidden/>
              </w:rPr>
              <w:fldChar w:fldCharType="end"/>
            </w:r>
          </w:hyperlink>
        </w:p>
        <w:p w:rsidR="00F84298" w:rsidRDefault="00F84298">
          <w:pPr>
            <w:pStyle w:val="Verzeichnis5"/>
            <w:tabs>
              <w:tab w:val="right" w:leader="dot" w:pos="9062"/>
            </w:tabs>
            <w:rPr>
              <w:noProof/>
            </w:rPr>
          </w:pPr>
          <w:hyperlink w:anchor="_Toc512497627" w:history="1">
            <w:r w:rsidRPr="007F3E4A">
              <w:rPr>
                <w:rStyle w:val="Hyperlink"/>
                <w:noProof/>
              </w:rPr>
              <w:t>A3.3.1.2 Aboveground biomass (stem numbers, basal area)</w:t>
            </w:r>
            <w:r>
              <w:rPr>
                <w:noProof/>
                <w:webHidden/>
              </w:rPr>
              <w:tab/>
            </w:r>
            <w:r>
              <w:rPr>
                <w:noProof/>
                <w:webHidden/>
              </w:rPr>
              <w:fldChar w:fldCharType="begin"/>
            </w:r>
            <w:r>
              <w:rPr>
                <w:noProof/>
                <w:webHidden/>
              </w:rPr>
              <w:instrText xml:space="preserve"> PAGEREF _Toc512497627 \h </w:instrText>
            </w:r>
            <w:r>
              <w:rPr>
                <w:noProof/>
                <w:webHidden/>
              </w:rPr>
            </w:r>
            <w:r>
              <w:rPr>
                <w:noProof/>
                <w:webHidden/>
              </w:rPr>
              <w:fldChar w:fldCharType="separate"/>
            </w:r>
            <w:r>
              <w:rPr>
                <w:noProof/>
                <w:webHidden/>
              </w:rPr>
              <w:t>35</w:t>
            </w:r>
            <w:r>
              <w:rPr>
                <w:noProof/>
                <w:webHidden/>
              </w:rPr>
              <w:fldChar w:fldCharType="end"/>
            </w:r>
          </w:hyperlink>
        </w:p>
        <w:p w:rsidR="00F84298" w:rsidRDefault="00F84298">
          <w:pPr>
            <w:pStyle w:val="Verzeichnis4"/>
            <w:tabs>
              <w:tab w:val="right" w:leader="dot" w:pos="9062"/>
            </w:tabs>
            <w:rPr>
              <w:noProof/>
            </w:rPr>
          </w:pPr>
          <w:hyperlink w:anchor="_Toc512497628" w:history="1">
            <w:r w:rsidRPr="007F3E4A">
              <w:rPr>
                <w:rStyle w:val="Hyperlink"/>
                <w:noProof/>
              </w:rPr>
              <w:t>A3.3.2 Calibration and fine tuning</w:t>
            </w:r>
            <w:r>
              <w:rPr>
                <w:noProof/>
                <w:webHidden/>
              </w:rPr>
              <w:tab/>
            </w:r>
            <w:r>
              <w:rPr>
                <w:noProof/>
                <w:webHidden/>
              </w:rPr>
              <w:fldChar w:fldCharType="begin"/>
            </w:r>
            <w:r>
              <w:rPr>
                <w:noProof/>
                <w:webHidden/>
              </w:rPr>
              <w:instrText xml:space="preserve"> PAGEREF _Toc512497628 \h </w:instrText>
            </w:r>
            <w:r>
              <w:rPr>
                <w:noProof/>
                <w:webHidden/>
              </w:rPr>
            </w:r>
            <w:r>
              <w:rPr>
                <w:noProof/>
                <w:webHidden/>
              </w:rPr>
              <w:fldChar w:fldCharType="separate"/>
            </w:r>
            <w:r>
              <w:rPr>
                <w:noProof/>
                <w:webHidden/>
              </w:rPr>
              <w:t>35</w:t>
            </w:r>
            <w:r>
              <w:rPr>
                <w:noProof/>
                <w:webHidden/>
              </w:rPr>
              <w:fldChar w:fldCharType="end"/>
            </w:r>
          </w:hyperlink>
        </w:p>
        <w:p w:rsidR="00F84298" w:rsidRDefault="00F84298">
          <w:pPr>
            <w:pStyle w:val="Verzeichnis5"/>
            <w:tabs>
              <w:tab w:val="right" w:leader="dot" w:pos="9062"/>
            </w:tabs>
            <w:rPr>
              <w:noProof/>
            </w:rPr>
          </w:pPr>
          <w:hyperlink w:anchor="_Toc512497629" w:history="1">
            <w:r w:rsidRPr="007F3E4A">
              <w:rPr>
                <w:rStyle w:val="Hyperlink"/>
                <w:noProof/>
              </w:rPr>
              <w:t>A3.3.2.1 Manually</w:t>
            </w:r>
            <w:r>
              <w:rPr>
                <w:noProof/>
                <w:webHidden/>
              </w:rPr>
              <w:tab/>
            </w:r>
            <w:r>
              <w:rPr>
                <w:noProof/>
                <w:webHidden/>
              </w:rPr>
              <w:fldChar w:fldCharType="begin"/>
            </w:r>
            <w:r>
              <w:rPr>
                <w:noProof/>
                <w:webHidden/>
              </w:rPr>
              <w:instrText xml:space="preserve"> PAGEREF _Toc512497629 \h </w:instrText>
            </w:r>
            <w:r>
              <w:rPr>
                <w:noProof/>
                <w:webHidden/>
              </w:rPr>
            </w:r>
            <w:r>
              <w:rPr>
                <w:noProof/>
                <w:webHidden/>
              </w:rPr>
              <w:fldChar w:fldCharType="separate"/>
            </w:r>
            <w:r>
              <w:rPr>
                <w:noProof/>
                <w:webHidden/>
              </w:rPr>
              <w:t>35</w:t>
            </w:r>
            <w:r>
              <w:rPr>
                <w:noProof/>
                <w:webHidden/>
              </w:rPr>
              <w:fldChar w:fldCharType="end"/>
            </w:r>
          </w:hyperlink>
        </w:p>
        <w:p w:rsidR="00F84298" w:rsidRDefault="00F84298">
          <w:pPr>
            <w:pStyle w:val="Verzeichnis5"/>
            <w:tabs>
              <w:tab w:val="right" w:leader="dot" w:pos="9062"/>
            </w:tabs>
            <w:rPr>
              <w:noProof/>
            </w:rPr>
          </w:pPr>
          <w:hyperlink w:anchor="_Toc512497630" w:history="1">
            <w:r w:rsidRPr="007F3E4A">
              <w:rPr>
                <w:rStyle w:val="Hyperlink"/>
                <w:noProof/>
              </w:rPr>
              <w:t>A3.3.2.2 Automatic optimization (moop)</w:t>
            </w:r>
            <w:r>
              <w:rPr>
                <w:noProof/>
                <w:webHidden/>
              </w:rPr>
              <w:tab/>
            </w:r>
            <w:r>
              <w:rPr>
                <w:noProof/>
                <w:webHidden/>
              </w:rPr>
              <w:fldChar w:fldCharType="begin"/>
            </w:r>
            <w:r>
              <w:rPr>
                <w:noProof/>
                <w:webHidden/>
              </w:rPr>
              <w:instrText xml:space="preserve"> PAGEREF _Toc512497630 \h </w:instrText>
            </w:r>
            <w:r>
              <w:rPr>
                <w:noProof/>
                <w:webHidden/>
              </w:rPr>
            </w:r>
            <w:r>
              <w:rPr>
                <w:noProof/>
                <w:webHidden/>
              </w:rPr>
              <w:fldChar w:fldCharType="separate"/>
            </w:r>
            <w:r>
              <w:rPr>
                <w:noProof/>
                <w:webHidden/>
              </w:rPr>
              <w:t>36</w:t>
            </w:r>
            <w:r>
              <w:rPr>
                <w:noProof/>
                <w:webHidden/>
              </w:rPr>
              <w:fldChar w:fldCharType="end"/>
            </w:r>
          </w:hyperlink>
        </w:p>
        <w:p w:rsidR="00F84298" w:rsidRDefault="00F84298">
          <w:pPr>
            <w:pStyle w:val="Verzeichnis3"/>
            <w:tabs>
              <w:tab w:val="right" w:leader="dot" w:pos="9062"/>
            </w:tabs>
            <w:rPr>
              <w:noProof/>
            </w:rPr>
          </w:pPr>
          <w:hyperlink w:anchor="_Toc512497631" w:history="1">
            <w:r w:rsidRPr="007F3E4A">
              <w:rPr>
                <w:rStyle w:val="Hyperlink"/>
                <w:noProof/>
              </w:rPr>
              <w:t>A3.4 Logging module parameterization</w:t>
            </w:r>
            <w:r>
              <w:rPr>
                <w:noProof/>
                <w:webHidden/>
              </w:rPr>
              <w:tab/>
            </w:r>
            <w:r>
              <w:rPr>
                <w:noProof/>
                <w:webHidden/>
              </w:rPr>
              <w:fldChar w:fldCharType="begin"/>
            </w:r>
            <w:r>
              <w:rPr>
                <w:noProof/>
                <w:webHidden/>
              </w:rPr>
              <w:instrText xml:space="preserve"> PAGEREF _Toc512497631 \h </w:instrText>
            </w:r>
            <w:r>
              <w:rPr>
                <w:noProof/>
                <w:webHidden/>
              </w:rPr>
            </w:r>
            <w:r>
              <w:rPr>
                <w:noProof/>
                <w:webHidden/>
              </w:rPr>
              <w:fldChar w:fldCharType="separate"/>
            </w:r>
            <w:r>
              <w:rPr>
                <w:noProof/>
                <w:webHidden/>
              </w:rPr>
              <w:t>36</w:t>
            </w:r>
            <w:r>
              <w:rPr>
                <w:noProof/>
                <w:webHidden/>
              </w:rPr>
              <w:fldChar w:fldCharType="end"/>
            </w:r>
          </w:hyperlink>
        </w:p>
        <w:p w:rsidR="00F84298" w:rsidRDefault="00F84298">
          <w:pPr>
            <w:pStyle w:val="Verzeichnis4"/>
            <w:tabs>
              <w:tab w:val="right" w:leader="dot" w:pos="9062"/>
            </w:tabs>
            <w:rPr>
              <w:noProof/>
            </w:rPr>
          </w:pPr>
          <w:hyperlink w:anchor="_Toc512497632" w:history="1">
            <w:r w:rsidRPr="007F3E4A">
              <w:rPr>
                <w:rStyle w:val="Hyperlink"/>
                <w:noProof/>
              </w:rPr>
              <w:t>A3.4.1 Preparation of field data of logging plots</w:t>
            </w:r>
            <w:r>
              <w:rPr>
                <w:noProof/>
                <w:webHidden/>
              </w:rPr>
              <w:tab/>
            </w:r>
            <w:r>
              <w:rPr>
                <w:noProof/>
                <w:webHidden/>
              </w:rPr>
              <w:fldChar w:fldCharType="begin"/>
            </w:r>
            <w:r>
              <w:rPr>
                <w:noProof/>
                <w:webHidden/>
              </w:rPr>
              <w:instrText xml:space="preserve"> PAGEREF _Toc512497632 \h </w:instrText>
            </w:r>
            <w:r>
              <w:rPr>
                <w:noProof/>
                <w:webHidden/>
              </w:rPr>
            </w:r>
            <w:r>
              <w:rPr>
                <w:noProof/>
                <w:webHidden/>
              </w:rPr>
              <w:fldChar w:fldCharType="separate"/>
            </w:r>
            <w:r>
              <w:rPr>
                <w:noProof/>
                <w:webHidden/>
              </w:rPr>
              <w:t>36</w:t>
            </w:r>
            <w:r>
              <w:rPr>
                <w:noProof/>
                <w:webHidden/>
              </w:rPr>
              <w:fldChar w:fldCharType="end"/>
            </w:r>
          </w:hyperlink>
        </w:p>
        <w:p w:rsidR="00F84298" w:rsidRDefault="00F84298">
          <w:pPr>
            <w:pStyle w:val="Verzeichnis5"/>
            <w:tabs>
              <w:tab w:val="right" w:leader="dot" w:pos="9062"/>
            </w:tabs>
            <w:rPr>
              <w:noProof/>
            </w:rPr>
          </w:pPr>
          <w:hyperlink w:anchor="_Toc512497633" w:history="1">
            <w:r w:rsidRPr="007F3E4A">
              <w:rPr>
                <w:rStyle w:val="Hyperlink"/>
                <w:noProof/>
              </w:rPr>
              <w:t>A3.4.1.1 Stem number-dbh distributions for all types of treatment</w:t>
            </w:r>
            <w:r>
              <w:rPr>
                <w:noProof/>
                <w:webHidden/>
              </w:rPr>
              <w:tab/>
            </w:r>
            <w:r>
              <w:rPr>
                <w:noProof/>
                <w:webHidden/>
              </w:rPr>
              <w:fldChar w:fldCharType="begin"/>
            </w:r>
            <w:r>
              <w:rPr>
                <w:noProof/>
                <w:webHidden/>
              </w:rPr>
              <w:instrText xml:space="preserve"> PAGEREF _Toc512497633 \h </w:instrText>
            </w:r>
            <w:r>
              <w:rPr>
                <w:noProof/>
                <w:webHidden/>
              </w:rPr>
            </w:r>
            <w:r>
              <w:rPr>
                <w:noProof/>
                <w:webHidden/>
              </w:rPr>
              <w:fldChar w:fldCharType="separate"/>
            </w:r>
            <w:r>
              <w:rPr>
                <w:noProof/>
                <w:webHidden/>
              </w:rPr>
              <w:t>36</w:t>
            </w:r>
            <w:r>
              <w:rPr>
                <w:noProof/>
                <w:webHidden/>
              </w:rPr>
              <w:fldChar w:fldCharType="end"/>
            </w:r>
          </w:hyperlink>
        </w:p>
        <w:p w:rsidR="00F84298" w:rsidRDefault="00F84298">
          <w:pPr>
            <w:pStyle w:val="Verzeichnis5"/>
            <w:tabs>
              <w:tab w:val="right" w:leader="dot" w:pos="9062"/>
            </w:tabs>
            <w:rPr>
              <w:noProof/>
            </w:rPr>
          </w:pPr>
          <w:hyperlink w:anchor="_Toc512497634" w:history="1">
            <w:r w:rsidRPr="007F3E4A">
              <w:rPr>
                <w:rStyle w:val="Hyperlink"/>
                <w:noProof/>
              </w:rPr>
              <w:t>A3.4.1.2 Aboveground biomass (stem numbers, basal area) for all types of treatment</w:t>
            </w:r>
            <w:r>
              <w:rPr>
                <w:noProof/>
                <w:webHidden/>
              </w:rPr>
              <w:tab/>
            </w:r>
            <w:r>
              <w:rPr>
                <w:noProof/>
                <w:webHidden/>
              </w:rPr>
              <w:fldChar w:fldCharType="begin"/>
            </w:r>
            <w:r>
              <w:rPr>
                <w:noProof/>
                <w:webHidden/>
              </w:rPr>
              <w:instrText xml:space="preserve"> PAGEREF _Toc512497634 \h </w:instrText>
            </w:r>
            <w:r>
              <w:rPr>
                <w:noProof/>
                <w:webHidden/>
              </w:rPr>
            </w:r>
            <w:r>
              <w:rPr>
                <w:noProof/>
                <w:webHidden/>
              </w:rPr>
              <w:fldChar w:fldCharType="separate"/>
            </w:r>
            <w:r>
              <w:rPr>
                <w:noProof/>
                <w:webHidden/>
              </w:rPr>
              <w:t>38</w:t>
            </w:r>
            <w:r>
              <w:rPr>
                <w:noProof/>
                <w:webHidden/>
              </w:rPr>
              <w:fldChar w:fldCharType="end"/>
            </w:r>
          </w:hyperlink>
        </w:p>
        <w:p w:rsidR="00F84298" w:rsidRDefault="00F84298">
          <w:pPr>
            <w:pStyle w:val="Verzeichnis4"/>
            <w:tabs>
              <w:tab w:val="right" w:leader="dot" w:pos="9062"/>
            </w:tabs>
            <w:rPr>
              <w:noProof/>
            </w:rPr>
          </w:pPr>
          <w:hyperlink w:anchor="_Toc512497635" w:history="1">
            <w:r w:rsidRPr="007F3E4A">
              <w:rPr>
                <w:rStyle w:val="Hyperlink"/>
                <w:noProof/>
              </w:rPr>
              <w:t>A3.4.2 Calibration of parameters in logging module</w:t>
            </w:r>
            <w:r>
              <w:rPr>
                <w:noProof/>
                <w:webHidden/>
              </w:rPr>
              <w:tab/>
            </w:r>
            <w:r>
              <w:rPr>
                <w:noProof/>
                <w:webHidden/>
              </w:rPr>
              <w:fldChar w:fldCharType="begin"/>
            </w:r>
            <w:r>
              <w:rPr>
                <w:noProof/>
                <w:webHidden/>
              </w:rPr>
              <w:instrText xml:space="preserve"> PAGEREF _Toc512497635 \h </w:instrText>
            </w:r>
            <w:r>
              <w:rPr>
                <w:noProof/>
                <w:webHidden/>
              </w:rPr>
            </w:r>
            <w:r>
              <w:rPr>
                <w:noProof/>
                <w:webHidden/>
              </w:rPr>
              <w:fldChar w:fldCharType="separate"/>
            </w:r>
            <w:r>
              <w:rPr>
                <w:noProof/>
                <w:webHidden/>
              </w:rPr>
              <w:t>41</w:t>
            </w:r>
            <w:r>
              <w:rPr>
                <w:noProof/>
                <w:webHidden/>
              </w:rPr>
              <w:fldChar w:fldCharType="end"/>
            </w:r>
          </w:hyperlink>
        </w:p>
        <w:p w:rsidR="00F84298" w:rsidRDefault="00F84298">
          <w:pPr>
            <w:pStyle w:val="Verzeichnis3"/>
            <w:tabs>
              <w:tab w:val="right" w:leader="dot" w:pos="9062"/>
            </w:tabs>
            <w:rPr>
              <w:noProof/>
            </w:rPr>
          </w:pPr>
          <w:hyperlink w:anchor="_Toc512497636" w:history="1">
            <w:r w:rsidRPr="007F3E4A">
              <w:rPr>
                <w:rStyle w:val="Hyperlink"/>
                <w:noProof/>
              </w:rPr>
              <w:t>A3.5 Validation of logging and undisturbed forest growth with field data</w:t>
            </w:r>
            <w:r>
              <w:rPr>
                <w:noProof/>
                <w:webHidden/>
              </w:rPr>
              <w:tab/>
            </w:r>
            <w:r>
              <w:rPr>
                <w:noProof/>
                <w:webHidden/>
              </w:rPr>
              <w:fldChar w:fldCharType="begin"/>
            </w:r>
            <w:r>
              <w:rPr>
                <w:noProof/>
                <w:webHidden/>
              </w:rPr>
              <w:instrText xml:space="preserve"> PAGEREF _Toc512497636 \h </w:instrText>
            </w:r>
            <w:r>
              <w:rPr>
                <w:noProof/>
                <w:webHidden/>
              </w:rPr>
            </w:r>
            <w:r>
              <w:rPr>
                <w:noProof/>
                <w:webHidden/>
              </w:rPr>
              <w:fldChar w:fldCharType="separate"/>
            </w:r>
            <w:r>
              <w:rPr>
                <w:noProof/>
                <w:webHidden/>
              </w:rPr>
              <w:t>41</w:t>
            </w:r>
            <w:r>
              <w:rPr>
                <w:noProof/>
                <w:webHidden/>
              </w:rPr>
              <w:fldChar w:fldCharType="end"/>
            </w:r>
          </w:hyperlink>
        </w:p>
        <w:p w:rsidR="00F84298" w:rsidRDefault="00F84298">
          <w:pPr>
            <w:pStyle w:val="Verzeichnis1"/>
            <w:tabs>
              <w:tab w:val="right" w:leader="dot" w:pos="9062"/>
            </w:tabs>
            <w:rPr>
              <w:noProof/>
            </w:rPr>
          </w:pPr>
          <w:hyperlink w:anchor="_Toc512497637" w:history="1">
            <w:r w:rsidRPr="007F3E4A">
              <w:rPr>
                <w:rStyle w:val="Hyperlink"/>
                <w:noProof/>
              </w:rPr>
              <w:t>Notes and out takes</w:t>
            </w:r>
            <w:r>
              <w:rPr>
                <w:noProof/>
                <w:webHidden/>
              </w:rPr>
              <w:tab/>
            </w:r>
            <w:r>
              <w:rPr>
                <w:noProof/>
                <w:webHidden/>
              </w:rPr>
              <w:fldChar w:fldCharType="begin"/>
            </w:r>
            <w:r>
              <w:rPr>
                <w:noProof/>
                <w:webHidden/>
              </w:rPr>
              <w:instrText xml:space="preserve"> PAGEREF _Toc512497637 \h </w:instrText>
            </w:r>
            <w:r>
              <w:rPr>
                <w:noProof/>
                <w:webHidden/>
              </w:rPr>
            </w:r>
            <w:r>
              <w:rPr>
                <w:noProof/>
                <w:webHidden/>
              </w:rPr>
              <w:fldChar w:fldCharType="separate"/>
            </w:r>
            <w:r>
              <w:rPr>
                <w:noProof/>
                <w:webHidden/>
              </w:rPr>
              <w:t>41</w:t>
            </w:r>
            <w:r>
              <w:rPr>
                <w:noProof/>
                <w:webHidden/>
              </w:rPr>
              <w:fldChar w:fldCharType="end"/>
            </w:r>
          </w:hyperlink>
        </w:p>
        <w:p w:rsidR="00F84298" w:rsidRDefault="00F84298">
          <w:pPr>
            <w:pStyle w:val="Verzeichnis2"/>
            <w:tabs>
              <w:tab w:val="right" w:leader="dot" w:pos="9062"/>
            </w:tabs>
            <w:rPr>
              <w:noProof/>
            </w:rPr>
          </w:pPr>
          <w:hyperlink w:anchor="_Toc512497638" w:history="1">
            <w:r w:rsidRPr="007F3E4A">
              <w:rPr>
                <w:rStyle w:val="Hyperlink"/>
                <w:noProof/>
              </w:rPr>
              <w:t>Testing different models for diameter increment curves</w:t>
            </w:r>
            <w:r>
              <w:rPr>
                <w:noProof/>
                <w:webHidden/>
              </w:rPr>
              <w:tab/>
            </w:r>
            <w:r>
              <w:rPr>
                <w:noProof/>
                <w:webHidden/>
              </w:rPr>
              <w:fldChar w:fldCharType="begin"/>
            </w:r>
            <w:r>
              <w:rPr>
                <w:noProof/>
                <w:webHidden/>
              </w:rPr>
              <w:instrText xml:space="preserve"> PAGEREF _Toc512497638 \h </w:instrText>
            </w:r>
            <w:r>
              <w:rPr>
                <w:noProof/>
                <w:webHidden/>
              </w:rPr>
            </w:r>
            <w:r>
              <w:rPr>
                <w:noProof/>
                <w:webHidden/>
              </w:rPr>
              <w:fldChar w:fldCharType="separate"/>
            </w:r>
            <w:r>
              <w:rPr>
                <w:noProof/>
                <w:webHidden/>
              </w:rPr>
              <w:t>42</w:t>
            </w:r>
            <w:r>
              <w:rPr>
                <w:noProof/>
                <w:webHidden/>
              </w:rPr>
              <w:fldChar w:fldCharType="end"/>
            </w:r>
          </w:hyperlink>
        </w:p>
        <w:p w:rsidR="00F84298" w:rsidRDefault="00F84298">
          <w:pPr>
            <w:pStyle w:val="Verzeichnis1"/>
            <w:tabs>
              <w:tab w:val="right" w:leader="dot" w:pos="9062"/>
            </w:tabs>
            <w:rPr>
              <w:noProof/>
            </w:rPr>
          </w:pPr>
          <w:hyperlink w:anchor="_Toc512497639" w:history="1">
            <w:r w:rsidRPr="007F3E4A">
              <w:rPr>
                <w:rStyle w:val="Hyperlink"/>
                <w:noProof/>
              </w:rPr>
              <w:t>References</w:t>
            </w:r>
            <w:r>
              <w:rPr>
                <w:noProof/>
                <w:webHidden/>
              </w:rPr>
              <w:tab/>
            </w:r>
            <w:r>
              <w:rPr>
                <w:noProof/>
                <w:webHidden/>
              </w:rPr>
              <w:fldChar w:fldCharType="begin"/>
            </w:r>
            <w:r>
              <w:rPr>
                <w:noProof/>
                <w:webHidden/>
              </w:rPr>
              <w:instrText xml:space="preserve"> PAGEREF _Toc512497639 \h </w:instrText>
            </w:r>
            <w:r>
              <w:rPr>
                <w:noProof/>
                <w:webHidden/>
              </w:rPr>
            </w:r>
            <w:r>
              <w:rPr>
                <w:noProof/>
                <w:webHidden/>
              </w:rPr>
              <w:fldChar w:fldCharType="separate"/>
            </w:r>
            <w:r>
              <w:rPr>
                <w:noProof/>
                <w:webHidden/>
              </w:rPr>
              <w:t>42</w:t>
            </w:r>
            <w:r>
              <w:rPr>
                <w:noProof/>
                <w:webHidden/>
              </w:rPr>
              <w:fldChar w:fldCharType="end"/>
            </w:r>
          </w:hyperlink>
        </w:p>
        <w:p w:rsidR="00F50E55" w:rsidRDefault="00235D20">
          <w:r>
            <w:fldChar w:fldCharType="end"/>
          </w:r>
        </w:p>
      </w:sdtContent>
    </w:sdt>
    <w:p w:rsidR="00F50E55" w:rsidRDefault="00235D20">
      <w:r>
        <w:t>Ulrike Hiltner</w:t>
      </w:r>
      <w:r>
        <w:rPr>
          <w:vertAlign w:val="superscript"/>
        </w:rPr>
        <w:t>1,2,°</w:t>
      </w:r>
      <w:r>
        <w:t>, Achim Bräuning</w:t>
      </w:r>
      <w:r>
        <w:rPr>
          <w:vertAlign w:val="superscript"/>
        </w:rPr>
        <w:t>1</w:t>
      </w:r>
      <w:r>
        <w:t>, Andreas Huth</w:t>
      </w:r>
      <w:r>
        <w:rPr>
          <w:vertAlign w:val="superscript"/>
        </w:rPr>
        <w:t>2,3,4</w:t>
      </w:r>
      <w:r>
        <w:t>, Rico Fischer</w:t>
      </w:r>
      <w:r>
        <w:rPr>
          <w:vertAlign w:val="superscript"/>
        </w:rPr>
        <w:t>2</w:t>
      </w:r>
    </w:p>
    <w:p w:rsidR="00F50E55" w:rsidRDefault="00235D20">
      <w:r>
        <w:rPr>
          <w:i/>
          <w:vertAlign w:val="superscript"/>
        </w:rPr>
        <w:t>1</w:t>
      </w:r>
      <w:r>
        <w:rPr>
          <w:i/>
        </w:rPr>
        <w:t>Institute of Geography, Friedrich-Alexander-University Erlangen-Nuremberg, Wetterkreuz 15, 91058 Erlangen, Germany</w:t>
      </w:r>
    </w:p>
    <w:p w:rsidR="00F50E55" w:rsidRDefault="00235D20">
      <w:r>
        <w:rPr>
          <w:i/>
          <w:vertAlign w:val="superscript"/>
        </w:rPr>
        <w:t>2</w:t>
      </w:r>
      <w:r>
        <w:rPr>
          <w:i/>
        </w:rPr>
        <w:t>Department of Ecological Modelling, Helmholtz Centre for Environmental Research GmbH - UFZ, Permoserstr. 15, 04318 Leipzig, Germany</w:t>
      </w:r>
    </w:p>
    <w:p w:rsidR="00F50E55" w:rsidRDefault="00235D20">
      <w:r>
        <w:rPr>
          <w:i/>
          <w:vertAlign w:val="superscript"/>
        </w:rPr>
        <w:t>3</w:t>
      </w:r>
      <w:r>
        <w:rPr>
          <w:i/>
        </w:rPr>
        <w:t>Institu</w:t>
      </w:r>
      <w:r>
        <w:rPr>
          <w:i/>
        </w:rPr>
        <w:t>te of Environmental System Research, University of Osnabruck, Barbarastr. 12, 49076 Osnabruck, Germany</w:t>
      </w:r>
    </w:p>
    <w:p w:rsidR="00F50E55" w:rsidRDefault="00235D20">
      <w:r>
        <w:rPr>
          <w:i/>
          <w:vertAlign w:val="superscript"/>
        </w:rPr>
        <w:t>4</w:t>
      </w:r>
      <w:r>
        <w:rPr>
          <w:i/>
        </w:rPr>
        <w:t>German Centre for Integrative Biodiversity Research iDiv, University of Leipzig, Deutscher Platz 5e, 04103 Leipzig, Germany</w:t>
      </w:r>
    </w:p>
    <w:p w:rsidR="00F50E55" w:rsidRPr="00F84298" w:rsidRDefault="00235D20">
      <w:pPr>
        <w:rPr>
          <w:lang w:val="en-US"/>
        </w:rPr>
      </w:pPr>
      <w:r w:rsidRPr="00F84298">
        <w:rPr>
          <w:i/>
          <w:vertAlign w:val="superscript"/>
          <w:lang w:val="en-US"/>
        </w:rPr>
        <w:t>°</w:t>
      </w:r>
      <w:r w:rsidRPr="00F84298">
        <w:rPr>
          <w:i/>
          <w:lang w:val="en-US"/>
        </w:rPr>
        <w:t xml:space="preserve">Corresponding author. Tel. </w:t>
      </w:r>
      <w:r w:rsidRPr="00F84298">
        <w:rPr>
          <w:i/>
          <w:lang w:val="en-US"/>
        </w:rPr>
        <w:t xml:space="preserve">+49(0)341-235-1723; E-mail: </w:t>
      </w:r>
      <w:r>
        <w:fldChar w:fldCharType="begin"/>
      </w:r>
      <w:r w:rsidRPr="00F84298">
        <w:rPr>
          <w:lang w:val="en-US"/>
        </w:rPr>
        <w:instrText xml:space="preserve"> HYPERLINK "mailto:ulrike.hiltner@ufz.de" \h </w:instrText>
      </w:r>
      <w:r>
        <w:fldChar w:fldCharType="separate"/>
      </w:r>
      <w:r w:rsidRPr="00F84298">
        <w:rPr>
          <w:i/>
          <w:lang w:val="en-US"/>
        </w:rPr>
        <w:t>ulrike.hiltner@ufz.de</w:t>
      </w:r>
      <w:r>
        <w:rPr>
          <w:i/>
        </w:rPr>
        <w:fldChar w:fldCharType="end"/>
      </w:r>
    </w:p>
    <w:p w:rsidR="00F50E55" w:rsidRDefault="00235D20">
      <w:pPr>
        <w:pStyle w:val="berschrift1"/>
      </w:pPr>
      <w:bookmarkStart w:id="1" w:name="highlights"/>
      <w:bookmarkStart w:id="2" w:name="_Toc512497581"/>
      <w:bookmarkEnd w:id="1"/>
      <w:r>
        <w:t>Highlights:</w:t>
      </w:r>
      <w:bookmarkEnd w:id="2"/>
    </w:p>
    <w:p w:rsidR="00F50E55" w:rsidRDefault="00235D20">
      <w:pPr>
        <w:numPr>
          <w:ilvl w:val="0"/>
          <w:numId w:val="3"/>
        </w:numPr>
      </w:pPr>
      <w:r>
        <w:t>Description of the background and state of research regarding the relevance of this topic</w:t>
      </w:r>
    </w:p>
    <w:p w:rsidR="00F50E55" w:rsidRDefault="00235D20">
      <w:pPr>
        <w:numPr>
          <w:ilvl w:val="0"/>
          <w:numId w:val="3"/>
        </w:numPr>
      </w:pPr>
      <w:r>
        <w:t>Model description for Paracou including model fitting (p</w:t>
      </w:r>
      <w:r>
        <w:t>arameterization, calibration)</w:t>
      </w:r>
    </w:p>
    <w:p w:rsidR="00F50E55" w:rsidRDefault="00235D20">
      <w:pPr>
        <w:numPr>
          <w:ilvl w:val="0"/>
          <w:numId w:val="3"/>
        </w:numPr>
      </w:pPr>
      <w:r>
        <w:t>Simulation of undisturbed forest growth in comparison to three scenarios for selective logging (AGB, SN over time)</w:t>
      </w:r>
    </w:p>
    <w:p w:rsidR="00F50E55" w:rsidRDefault="00235D20">
      <w:pPr>
        <w:numPr>
          <w:ilvl w:val="0"/>
          <w:numId w:val="3"/>
        </w:numPr>
      </w:pPr>
      <w:r>
        <w:t>Innovation: Validation of logging based on field data and then extrapolation in time</w:t>
      </w:r>
    </w:p>
    <w:p w:rsidR="00F50E55" w:rsidRDefault="00235D20">
      <w:pPr>
        <w:numPr>
          <w:ilvl w:val="0"/>
          <w:numId w:val="3"/>
        </w:numPr>
      </w:pPr>
      <w:r>
        <w:t xml:space="preserve">Evaluation of disturbance </w:t>
      </w:r>
      <w:r>
        <w:t>events on forest structure and dynamics for different disturbance scenarios (dDinc vs Counts per scenario, boxplot)</w:t>
      </w:r>
    </w:p>
    <w:p w:rsidR="00F50E55" w:rsidRDefault="00235D20">
      <w:pPr>
        <w:pStyle w:val="berschrift1"/>
      </w:pPr>
      <w:bookmarkStart w:id="3" w:name="abstract"/>
      <w:bookmarkStart w:id="4" w:name="_Toc512497582"/>
      <w:bookmarkEnd w:id="3"/>
      <w:r>
        <w:t>Abstract</w:t>
      </w:r>
      <w:bookmarkEnd w:id="4"/>
    </w:p>
    <w:p w:rsidR="00F50E55" w:rsidRDefault="00235D20">
      <w:r>
        <w:t xml:space="preserve">There is an increasing concern on the global scale, how far tropical production forests of the Amazon are managed sustainably. The </w:t>
      </w:r>
      <w:r>
        <w:t>Amazonian rainforest is an essential carbon reservoir, with a high degree of protective biodiversity, although it provides useful resources for timber. The ladder let to the fact that circa one fifth of the Amazonian forest area has been lost during the pa</w:t>
      </w:r>
      <w:r>
        <w:t>st five decades. The implementation of effective silviculture strategies that are more economic and ecologically beneficial plays thus a central role to prevent forest degradation. However, to identify effective silviculture strategies, there is a great ne</w:t>
      </w:r>
      <w:r>
        <w:t>ed for methodologies that help the decision-making process. One opportunity to assess future forest stand structures is provided by dynamic forest growth models that are able to extrapolate field observation data on a long-term.</w:t>
      </w:r>
    </w:p>
    <w:p w:rsidR="00F50E55" w:rsidRDefault="00235D20">
      <w:r>
        <w:t>In this study, we fitted th</w:t>
      </w:r>
      <w:r>
        <w:t xml:space="preserve">e dynamic, individual-based forest growth model FORMIND including a logging module to a moist tropical lowland forest of the northeastern Amazonian Basin in French Guiana, namely Paracou. We developed simulation experiments for selective </w:t>
      </w:r>
      <w:r>
        <w:lastRenderedPageBreak/>
        <w:t>logging and undist</w:t>
      </w:r>
      <w:r>
        <w:t>urbed forest growth that help us understand the long-term effects of differnet silviculture strategies on the succession of the aboveground biomass and tree species abundance. We were able first time to validate the short-term accuracy of our simulation ex</w:t>
      </w:r>
      <w:r>
        <w:t>periments by using multi-year, large-scale forest inventory data, where three different logging treatments and undisturbed forest growth have been recorded during the past 35 years. Our model reproduces the aboveground biomass productivity and tree species</w:t>
      </w:r>
      <w:r>
        <w:t xml:space="preserve"> abundance pecisely </w:t>
      </w:r>
      <w:r>
        <w:rPr>
          <w:i/>
        </w:rPr>
        <w:t>("ToDo Genauigkeit".)</w:t>
      </w:r>
      <w:r>
        <w:t xml:space="preserve">. The ranking of the different treatments shows that less impact logging strategies may have an advantage compared to conventional ones </w:t>
      </w:r>
      <w:r>
        <w:rPr>
          <w:i/>
        </w:rPr>
        <w:t>("ToDo: AGB, SN")</w:t>
      </w:r>
      <w:r>
        <w:t>.</w:t>
      </w:r>
    </w:p>
    <w:p w:rsidR="00F50E55" w:rsidRDefault="00235D20">
      <w:r>
        <w:t>We propose to evaluate the effects of a wider range of silvi</w:t>
      </w:r>
      <w:r>
        <w:t>culture strategies for French Guiana by implementing an updated version of the logging module into the model architecture. We beliefe that this will allow the development of management strategies that are more economic and ecological friendly.</w:t>
      </w:r>
    </w:p>
    <w:p w:rsidR="00F50E55" w:rsidRDefault="00235D20">
      <w:r>
        <w:rPr>
          <w:b/>
          <w:i/>
        </w:rPr>
        <w:t>Keywords:</w:t>
      </w:r>
      <w:r>
        <w:rPr>
          <w:i/>
        </w:rPr>
        <w:t xml:space="preserve"> Am</w:t>
      </w:r>
      <w:r>
        <w:rPr>
          <w:i/>
        </w:rPr>
        <w:t>azonia, selective logging, aboveground biomass balance, model validation, gap model FORMIND, forest management strategies</w:t>
      </w:r>
    </w:p>
    <w:p w:rsidR="00F50E55" w:rsidRDefault="00235D20">
      <w:pPr>
        <w:pStyle w:val="berschrift1"/>
      </w:pPr>
      <w:bookmarkStart w:id="5" w:name="header1"/>
      <w:bookmarkStart w:id="6" w:name="_Toc512497583"/>
      <w:bookmarkEnd w:id="5"/>
      <w:r>
        <w:t>1. Introduction</w:t>
      </w:r>
      <w:bookmarkEnd w:id="6"/>
    </w:p>
    <w:p w:rsidR="00F50E55" w:rsidRDefault="00235D20">
      <w:hyperlink w:anchor="header1">
        <w:r>
          <w:t>(</w:t>
        </w:r>
        <w:proofErr w:type="spellStart"/>
        <w:r>
          <w:t>chp</w:t>
        </w:r>
        <w:proofErr w:type="spellEnd"/>
        <w:r>
          <w:t>. 1)</w:t>
        </w:r>
      </w:hyperlink>
    </w:p>
    <w:p w:rsidR="00F50E55" w:rsidRDefault="00235D20">
      <w:r>
        <w:t>(</w:t>
      </w:r>
      <w:r>
        <w:rPr>
          <w:b/>
        </w:rPr>
        <w:t>???</w:t>
      </w:r>
      <w:r>
        <w:t>):</w:t>
      </w:r>
    </w:p>
    <w:p w:rsidR="00F50E55" w:rsidRDefault="00235D20">
      <w:r>
        <w:t>Intact forest ecosystems bind large quantities of carbon in their living</w:t>
      </w:r>
      <w:r>
        <w:t xml:space="preserve"> biomass and thus have a positive, stabilizing effect on the global climate (IPCC, 2014). In particular, the highly diverse tropical forests play an important role in the global carbon budget, as thier living biomass is accounting for about half of the wor</w:t>
      </w:r>
      <w:r>
        <w:t xml:space="preserve">ld's terrestrial living biomass. Among the tropical forests there is a high risk potential regardig the production forests. According to the type of the silvicultural management, it depends very much on the strategy (e.g. logging intensity, cutting cycle, </w:t>
      </w:r>
      <w:r>
        <w:t>complex interactions), whether these can be considered, e.g. as a carbon sink or source or even as endangerd due to habitat loss. About half of all humid tropical forests (</w:t>
      </w:r>
      <m:oMath>
        <m:r>
          <w:rPr>
            <w:rFonts w:ascii="Cambria Math" w:hAnsi="Cambria Math"/>
          </w:rPr>
          <m:t>&gt;4.0*</m:t>
        </m:r>
        <m:sSup>
          <m:sSupPr>
            <m:ctrlPr>
              <w:rPr>
                <w:rFonts w:ascii="Cambria Math" w:hAnsi="Cambria Math"/>
              </w:rPr>
            </m:ctrlPr>
          </m:sSupPr>
          <m:e>
            <m:r>
              <w:rPr>
                <w:rFonts w:ascii="Cambria Math" w:hAnsi="Cambria Math"/>
              </w:rPr>
              <m:t>10</m:t>
            </m:r>
          </m:e>
          <m:sup>
            <m:r>
              <w:rPr>
                <w:rFonts w:ascii="Cambria Math" w:hAnsi="Cambria Math"/>
              </w:rPr>
              <m:t>8</m:t>
            </m:r>
          </m:sup>
        </m:sSup>
        <m:r>
          <w:rPr>
            <w:rFonts w:ascii="Cambria Math" w:hAnsi="Cambria Math"/>
          </w:rPr>
          <m:t>h</m:t>
        </m:r>
        <m:r>
          <w:rPr>
            <w:rFonts w:ascii="Cambria Math" w:hAnsi="Cambria Math"/>
          </w:rPr>
          <m:t>a</m:t>
        </m:r>
      </m:oMath>
      <w:r>
        <w:t xml:space="preserve">) have been declared as production forests by National Forest Services </w:t>
      </w:r>
      <w:r>
        <w:rPr>
          <w:i/>
        </w:rPr>
        <w:t>NF</w:t>
      </w:r>
      <w:r>
        <w:rPr>
          <w:i/>
        </w:rPr>
        <w:t>S</w:t>
      </w:r>
      <w:r>
        <w:t>. However, within the context of ongoing discussions about climate change mitigation and biodiversity conservation strategies, forest management plays therefore a crucial role. Against this background, current issues are: (</w:t>
      </w:r>
      <w:r>
        <w:rPr>
          <w:i/>
        </w:rPr>
        <w:t>i.</w:t>
      </w:r>
      <w:r>
        <w:t xml:space="preserve">) an incomplete understanding </w:t>
      </w:r>
      <w:r>
        <w:t>of the effects of complex, dynamic interactions of different environmental factors on the growth of tropical forest ecosystems; and (</w:t>
      </w:r>
      <w:r>
        <w:rPr>
          <w:i/>
        </w:rPr>
        <w:t>ii.</w:t>
      </w:r>
      <w:r>
        <w:t>) non-conformistic silviculture strategies regarding the usage of the natural resource wood by various stakeholders. On the international level, specific action programs are applied to counteract these issues. Prominent examples of political or civic appro</w:t>
      </w:r>
      <w:r>
        <w:t>aches are the climate protection instrument REDD+ or certification systems for sustainable silviculture, such as FSC or PEFC. Both of them generate incentives through performance-based payments or certifications of sustainably produced forest products, wit</w:t>
      </w:r>
      <w:r>
        <w:t>h a view to initializing a forest transition in tropical developing countries that are heading towards a sustainable forest management. Thus far, the question remains open to what extent these goals are achieved. It is challenging, on the one hand, to asse</w:t>
      </w:r>
      <w:r>
        <w:t xml:space="preserve">ss regional distributions of </w:t>
      </w:r>
      <w:r>
        <w:lastRenderedPageBreak/>
        <w:t>biomass as well as deforestation rates in order to infer carbon budgets of tropical forests. On the other hand, the long-term effects of silviculture strategies on forest growth dynamics have to be evaluated in order to gain mo</w:t>
      </w:r>
      <w:r>
        <w:t>re control over their long-term effects. For a cost-effective implementation of such action programs, there is therefore a great need for methodologies and tools estimating the effects of silviculture for timber on the dynamics of forest growth in tropical</w:t>
      </w:r>
      <w:r>
        <w:t xml:space="preserve"> forests.</w:t>
      </w:r>
    </w:p>
    <w:p w:rsidR="00F50E55" w:rsidRDefault="00235D20">
      <w:r>
        <w:t xml:space="preserve">The aim of this study is to develop one possible apporach to the solution for these two issues, mentioned above (see </w:t>
      </w:r>
      <w:r>
        <w:rPr>
          <w:i/>
        </w:rPr>
        <w:t>i.</w:t>
      </w:r>
      <w:r>
        <w:t xml:space="preserve">, </w:t>
      </w:r>
      <w:r>
        <w:rPr>
          <w:i/>
        </w:rPr>
        <w:t>ii.</w:t>
      </w:r>
      <w:r>
        <w:t>), by presenting an application-oriented methodology that may help prioritize options in the decision-making process, i.e.</w:t>
      </w:r>
      <w:r>
        <w:t xml:space="preserve"> to develop silvicultural management strategies in terms of REDD+ and FSC. By means of process-oriented, individual-based forest modeling, it is possible to evaluate the impact of different silvicultural management strategies on the succession and resilien</w:t>
      </w:r>
      <w:r>
        <w:t xml:space="preserve">ce of forests by the extrapolation of field observation data and the simulation of their growth dynamics in appropriate scenarios. Firstly, the already existing forest gap model FORMIND plus a logging module was parameterized and calibrated against forest </w:t>
      </w:r>
      <w:r>
        <w:t>inventory data from the forest test site Paracou in French Guiana. Secondly, we developed several simulation scenarios for both disturbance by selective logging and undisturbed growth dynamics as reference, which were validated qualitatively against large-</w:t>
      </w:r>
      <w:r>
        <w:t xml:space="preserve">scale and preannual forest inventory data of Paracou's test site. Finally, the simulation results were evaluated regarding their impact on the aboveground biomass productivity and the tree species abundance. </w:t>
      </w:r>
      <w:r>
        <w:rPr>
          <w:b/>
          <w:i/>
        </w:rPr>
        <w:t>ToDo: ausführlichere Beschreibung: What was done</w:t>
      </w:r>
      <w:r>
        <w:rPr>
          <w:b/>
          <w:i/>
        </w:rPr>
        <w:t>?</w:t>
      </w:r>
    </w:p>
    <w:p w:rsidR="00F50E55" w:rsidRDefault="00235D20">
      <w:r>
        <w:t>We chose this study site for three reasons: (</w:t>
      </w:r>
      <w:r>
        <w:rPr>
          <w:i/>
        </w:rPr>
        <w:t>i.</w:t>
      </w:r>
      <w:r>
        <w:t>) The site is located in the moist tropical lowland forest in the northeastern Amazonian Basin in French Guiana. Since the Amazon rainforest is an important carbon reservoir and, besides other valuable ecosy</w:t>
      </w:r>
      <w:r>
        <w:t>stem services, also has a high biodiversity, the question arises in what way its production forests are sustainably managed. Compared to the closed forests' tree cover in the year 2000 (</w:t>
      </w:r>
      <m:oMath>
        <m:r>
          <w:rPr>
            <w:rFonts w:ascii="Cambria Math" w:hAnsi="Cambria Math"/>
          </w:rPr>
          <m:t>783*</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h</m:t>
        </m:r>
        <m:r>
          <w:rPr>
            <w:rFonts w:ascii="Cambria Math" w:hAnsi="Cambria Math"/>
          </w:rPr>
          <m:t>a</m:t>
        </m:r>
      </m:oMath>
      <w:r>
        <w:t>, canopy density &gt;50%) the net loss of forsted area was abou</w:t>
      </w:r>
      <w:r>
        <w:t>t 3.83% (</w:t>
      </w:r>
      <m:oMath>
        <m:r>
          <w:rPr>
            <w:rFonts w:ascii="Cambria Math" w:hAnsi="Cambria Math"/>
          </w:rPr>
          <m:t>30*</m:t>
        </m:r>
        <m:sSup>
          <m:sSupPr>
            <m:ctrlPr>
              <w:rPr>
                <w:rFonts w:ascii="Cambria Math" w:hAnsi="Cambria Math"/>
              </w:rPr>
            </m:ctrlPr>
          </m:sSupPr>
          <m:e>
            <m:r>
              <w:rPr>
                <w:rFonts w:ascii="Cambria Math" w:hAnsi="Cambria Math"/>
              </w:rPr>
              <m:t>10</m:t>
            </m:r>
          </m:e>
          <m:sup>
            <m:r>
              <w:rPr>
                <w:rFonts w:ascii="Cambria Math" w:hAnsi="Cambria Math"/>
              </w:rPr>
              <m:t>6</m:t>
            </m:r>
          </m:sup>
        </m:sSup>
        <m:r>
          <w:rPr>
            <w:rFonts w:ascii="Cambria Math" w:hAnsi="Cambria Math"/>
          </w:rPr>
          <m:t>h</m:t>
        </m:r>
        <m:r>
          <w:rPr>
            <w:rFonts w:ascii="Cambria Math" w:hAnsi="Cambria Math"/>
          </w:rPr>
          <m:t>a</m:t>
        </m:r>
      </m:oMath>
      <w:r>
        <w:t xml:space="preserve">) in all Amazon countries (Brazil, Bolivia, Colombia, Ecuador, French Guiana, Guyana, Peru, Suriname, Venezuela) allone during the 15 years after that (mongaby.com after Hansen). </w:t>
      </w:r>
      <w:r>
        <w:rPr>
          <w:b/>
          <w:i/>
        </w:rPr>
        <w:t>ToDo: Fakten einfügen: evtl other facts (Sexton et al 2010)</w:t>
      </w:r>
      <w:r>
        <w:rPr>
          <w:b/>
          <w:i/>
        </w:rPr>
        <w:t>; Why is the sustainable use of production forests important?; Reason for deforestation is mainly cattle grazing -&gt; degradation, but this is not effective silvicultural strategy</w:t>
      </w:r>
      <w:r>
        <w:t xml:space="preserve"> (</w:t>
      </w:r>
      <w:r>
        <w:rPr>
          <w:i/>
        </w:rPr>
        <w:t>ii.</w:t>
      </w:r>
      <w:r>
        <w:t xml:space="preserve">) Paracou is located within a production forest area for timber, which is </w:t>
      </w:r>
      <w:r>
        <w:t xml:space="preserve">managed by the National Forest Office of French Guiana </w:t>
      </w:r>
      <w:r>
        <w:rPr>
          <w:i/>
        </w:rPr>
        <w:t>ONF</w:t>
      </w:r>
      <w:r>
        <w:t xml:space="preserve">. </w:t>
      </w:r>
      <w:r>
        <w:rPr>
          <w:b/>
          <w:i/>
        </w:rPr>
        <w:t>ToDo: Fakten einfügen: about forestry in FG</w:t>
      </w:r>
      <w:r>
        <w:t xml:space="preserve"> In the setting up of the test site Paracou in 1982, the main interest was timber and its sustainable renewal. The insights gained by scientific investig</w:t>
      </w:r>
      <w:r>
        <w:t xml:space="preserve">ations have been incorporated directly into forest management decisions made by the </w:t>
      </w:r>
      <w:r>
        <w:rPr>
          <w:i/>
        </w:rPr>
        <w:t>ONF</w:t>
      </w:r>
      <w:r>
        <w:t xml:space="preserve"> regarding many production forests in French Guiana. The country's timber production is already certified for an environmentally friendly land use (</w:t>
      </w:r>
      <w:r>
        <w:rPr>
          <w:i/>
        </w:rPr>
        <w:t>PEFC</w:t>
      </w:r>
      <w:r>
        <w:t>), but is not yet</w:t>
      </w:r>
      <w:r>
        <w:t xml:space="preserve"> FSC certified. FSC is monitoring more stringent the long-term impact of silvicultural strategies on the dynamics of forest growth. Through the results of model simulation experiments for logging, a more sustainable use of the timber could be assessed. (</w:t>
      </w:r>
      <w:r>
        <w:rPr>
          <w:i/>
        </w:rPr>
        <w:t>ii</w:t>
      </w:r>
      <w:r>
        <w:rPr>
          <w:i/>
        </w:rPr>
        <w:t>i.</w:t>
      </w:r>
      <w:r>
        <w:t>) The available forest inventory data have been measured over a long term and a large scale. Thus, they do not only provide an excellent basis for the parameterization of the FORMIND model, they also make the innovative core of this study possible, which</w:t>
      </w:r>
      <w:r>
        <w:t xml:space="preserve"> is to validate the short-term simulation </w:t>
      </w:r>
      <w:r>
        <w:lastRenderedPageBreak/>
        <w:t>results regarding disturbance by selective logging. This makes a qualitative assessment of the long-term simulation results possible. We are seeking to answer the following three questions:</w:t>
      </w:r>
    </w:p>
    <w:p w:rsidR="00F50E55" w:rsidRDefault="00235D20">
      <w:pPr>
        <w:numPr>
          <w:ilvl w:val="0"/>
          <w:numId w:val="4"/>
        </w:numPr>
      </w:pPr>
      <w:r>
        <w:t>Is it possible to reproduce, with the forest gap model FORMIND, the undisturbed forest stand structure and its growth dynamics, both expressed by simulations of the aboveground biomass and stem numbers?</w:t>
      </w:r>
    </w:p>
    <w:p w:rsidR="00F50E55" w:rsidRDefault="00235D20">
      <w:pPr>
        <w:numPr>
          <w:ilvl w:val="0"/>
          <w:numId w:val="4"/>
        </w:numPr>
      </w:pPr>
      <w:r>
        <w:t>Is it possible to repeat the simulation experiment fr</w:t>
      </w:r>
      <w:r>
        <w:t>om question 1, however, for forest stands disturbed by various selectiv logging treatments that have been tested at Paracou?</w:t>
      </w:r>
    </w:p>
    <w:p w:rsidR="00F50E55" w:rsidRDefault="00235D20">
      <w:pPr>
        <w:numPr>
          <w:ilvl w:val="0"/>
          <w:numId w:val="4"/>
        </w:numPr>
      </w:pPr>
      <w:r>
        <w:t>Until the end of this century, how resilient is the forest stand structure at the forest test site regarding disturbance events, su</w:t>
      </w:r>
      <w:r>
        <w:t>ch as selective logging?</w:t>
      </w:r>
    </w:p>
    <w:p w:rsidR="00F50E55" w:rsidRDefault="00235D20">
      <w:pPr>
        <w:pStyle w:val="berschrift1"/>
      </w:pPr>
      <w:bookmarkStart w:id="7" w:name="methods"/>
      <w:bookmarkStart w:id="8" w:name="_Toc512497584"/>
      <w:bookmarkEnd w:id="7"/>
      <w:r>
        <w:t>2. Methods</w:t>
      </w:r>
      <w:bookmarkEnd w:id="8"/>
    </w:p>
    <w:p w:rsidR="00F50E55" w:rsidRDefault="00235D20">
      <w:r w:rsidRPr="00F84298">
        <w:rPr>
          <w:lang w:val="en-US"/>
        </w:rPr>
        <w:t xml:space="preserve">This section provides an overview of the conceptual approach by describing the forest model FORMIND plus logging module briefly (Chp. 2.2.1), the approach to validation, and the simulation experiments (Chp. 2.3), all of </w:t>
      </w:r>
      <w:r w:rsidRPr="00F84298">
        <w:rPr>
          <w:lang w:val="en-US"/>
        </w:rPr>
        <w:t>which were used to analase and evaluate the effects of different disturbances by selective logging on the succession at the Paracou test site. The adaption of FORMIND to a specific location is based on a parameterization (Chp. 2.2.2), for which measurement</w:t>
      </w:r>
      <w:r w:rsidRPr="00F84298">
        <w:rPr>
          <w:lang w:val="en-US"/>
        </w:rPr>
        <w:t>s of field data from forest inventories are underliying (Chp. 2.1). During the parameterization process of FORMIND the entire forest inventory data set from the Paracou test site was subdivided according to either the working steps, such as the model's par</w:t>
      </w:r>
      <w:r w:rsidRPr="00F84298">
        <w:rPr>
          <w:lang w:val="en-US"/>
        </w:rPr>
        <w:t xml:space="preserve">ameterization, calibration, and validation, or the </w:t>
      </w:r>
      <w:r>
        <w:fldChar w:fldCharType="begin"/>
      </w:r>
      <w:r w:rsidRPr="00F84298">
        <w:rPr>
          <w:lang w:val="en-US"/>
        </w:rPr>
        <w:instrText xml:space="preserve"> HYPERLINK "https://paracou.cirad.fr/experimental-design" \h </w:instrText>
      </w:r>
      <w:r>
        <w:fldChar w:fldCharType="separate"/>
      </w:r>
      <w:r w:rsidRPr="00F84298">
        <w:rPr>
          <w:lang w:val="en-US"/>
        </w:rPr>
        <w:t>experimental design at the forest test site</w:t>
      </w:r>
      <w:r>
        <w:fldChar w:fldCharType="end"/>
      </w:r>
      <w:r w:rsidRPr="00F84298">
        <w:rPr>
          <w:lang w:val="en-US"/>
        </w:rPr>
        <w:t xml:space="preserve">, where the permanent forest plots have been subjected to different treatments (Chp. 2.1). </w:t>
      </w:r>
      <w:r>
        <w:t>Paramet</w:t>
      </w:r>
      <w:r>
        <w:t>er values that were not directly derived from the forest inventory data were either numerically calibrated and then fine tuned or cited from literature. The parameterization process for the forest model and the logging module of FORMIND as well as detailed</w:t>
      </w:r>
      <w:r>
        <w:t xml:space="preserve"> lists of the parameters used in this study are documented in the supplementary material (Appendix A1; A2).</w:t>
      </w:r>
    </w:p>
    <w:p w:rsidR="00F50E55" w:rsidRDefault="00235D20">
      <w:pPr>
        <w:pStyle w:val="berschrift2"/>
      </w:pPr>
      <w:bookmarkStart w:id="9" w:name="experimental-site-and-forest-inventory-d"/>
      <w:bookmarkStart w:id="10" w:name="_Toc512497585"/>
      <w:bookmarkEnd w:id="9"/>
      <w:r>
        <w:t>2.1. Experimental site and forest inventory data</w:t>
      </w:r>
      <w:bookmarkEnd w:id="10"/>
    </w:p>
    <w:p w:rsidR="00F50E55" w:rsidRDefault="00235D20">
      <w:r w:rsidRPr="00F84298">
        <w:rPr>
          <w:lang w:val="en-US"/>
        </w:rPr>
        <w:t>In this model simulation experiment we focused on the validation of short-term model outputs as wel</w:t>
      </w:r>
      <w:r w:rsidRPr="00F84298">
        <w:rPr>
          <w:lang w:val="en-US"/>
        </w:rPr>
        <w:t xml:space="preserve">l as the evaluation of disturbances by selective logging on the long-term succession of the forest stand at the test site of Paracou in French Guiana (Location: 5° 23' N; 52° 54' W). The location is covered by moist lowland </w:t>
      </w:r>
      <w:r w:rsidRPr="00F84298">
        <w:rPr>
          <w:i/>
          <w:lang w:val="en-US"/>
        </w:rPr>
        <w:t>terra firme</w:t>
      </w:r>
      <w:r w:rsidRPr="00F84298">
        <w:rPr>
          <w:lang w:val="en-US"/>
        </w:rPr>
        <w:t xml:space="preserve"> rain forest, which h</w:t>
      </w:r>
      <w:r w:rsidRPr="00F84298">
        <w:rPr>
          <w:lang w:val="en-US"/>
        </w:rPr>
        <w:t xml:space="preserve">as a relatively high number of tree species, with 150-200 species/ha reported for trees having a diameter at breast height </w:t>
      </w:r>
      <w:r w:rsidRPr="00F84298">
        <w:rPr>
          <w:i/>
          <w:lang w:val="en-US"/>
        </w:rPr>
        <w:t>dbh</w:t>
      </w:r>
      <w:r w:rsidRPr="00F84298">
        <w:rPr>
          <w:lang w:val="en-US"/>
        </w:rPr>
        <w:t xml:space="preserve"> above 0.10m (</w:t>
      </w:r>
      <w:r>
        <w:fldChar w:fldCharType="begin"/>
      </w:r>
      <w:r w:rsidRPr="00F84298">
        <w:rPr>
          <w:lang w:val="en-US"/>
        </w:rPr>
        <w:instrText xml:space="preserve"> HYPERLINK "https://paracou.cirad.fr/experimental-design" \h </w:instrText>
      </w:r>
      <w:r>
        <w:fldChar w:fldCharType="separate"/>
      </w:r>
      <w:r w:rsidRPr="00F84298">
        <w:rPr>
          <w:lang w:val="en-US"/>
        </w:rPr>
        <w:t>CIRAD/experimental design, 2016</w:t>
      </w:r>
      <w:r>
        <w:fldChar w:fldCharType="end"/>
      </w:r>
      <w:r w:rsidRPr="00F84298">
        <w:rPr>
          <w:lang w:val="en-US"/>
        </w:rPr>
        <w:t xml:space="preserve">). </w:t>
      </w:r>
      <w:r>
        <w:t>Paracou is located</w:t>
      </w:r>
      <w:r>
        <w:t xml:space="preserve"> within a production forest area for timber, which is managed by the National Forest Office of French Guiana </w:t>
      </w:r>
      <w:r>
        <w:rPr>
          <w:i/>
        </w:rPr>
        <w:t>ONF</w:t>
      </w:r>
      <w:r>
        <w:t>. In the setting up of the test site in 1982, the main interest was timber and its sustainable renewal. The insights gained by scientific invest</w:t>
      </w:r>
      <w:r>
        <w:t xml:space="preserve">igations have been incorporated directly into forest management decisions made by the </w:t>
      </w:r>
      <w:r>
        <w:rPr>
          <w:i/>
        </w:rPr>
        <w:t>ONF</w:t>
      </w:r>
      <w:r>
        <w:t xml:space="preserve"> regarding many production forests in French Guiana.</w:t>
      </w:r>
    </w:p>
    <w:p w:rsidR="00F50E55" w:rsidRDefault="00235D20">
      <w:r>
        <w:t>In order to simulate disturbances of forest growth by selective logging and compare this with undisturbed one, lar</w:t>
      </w:r>
      <w:r>
        <w:t xml:space="preserve">ge-scale, perennial forest inventory data from the Paracou test site as well as literature served as basis for the model development of this study. We used the inventory </w:t>
      </w:r>
      <w:r>
        <w:lastRenderedPageBreak/>
        <w:t xml:space="preserve">data sets from selected permanent forest plots at the Paracou site (with </w:t>
      </w:r>
      <w:r>
        <w:rPr>
          <w:i/>
        </w:rPr>
        <w:t>plots 1-15</w:t>
      </w:r>
      <w:r>
        <w:t>: e</w:t>
      </w:r>
      <w:r>
        <w:t xml:space="preserve">ach 6.25 hectare; </w:t>
      </w:r>
      <w:r>
        <w:rPr>
          <w:i/>
        </w:rPr>
        <w:t>plot 16</w:t>
      </w:r>
      <w:r>
        <w:t>: 25.0 hectare) and ARBOCEL (</w:t>
      </w:r>
      <w:r>
        <w:rPr>
          <w:i/>
        </w:rPr>
        <w:t>plot 17</w:t>
      </w:r>
      <w:r>
        <w:t>: 25.0 hectare) that are both managed by EDB and CIRAD (Gourlet-Fleury et al. 2004; Tropistar, 2009). The experimental design is depicted on the global map of Paracou in the supplementary materia</w:t>
      </w:r>
      <w:r>
        <w:t>l (Fig A2.1). The forest plots were subjected to various treatment methods, which are listed in Tab. 2.1. With respect to this, we subdevided the whole data set according to the research questions: (</w:t>
      </w:r>
      <w:r>
        <w:rPr>
          <w:i/>
        </w:rPr>
        <w:t>i.</w:t>
      </w:r>
      <w:r>
        <w:t>) To analyze disturbance effects by selective logging w</w:t>
      </w:r>
      <w:r>
        <w:t>e used the inventory data that have been recorded on the disturbance plots with three different treatments of an increasing intensity for selective logging (T1, T2, T3). The selective logging treatments were applied in 1986 and 1988, while all other invent</w:t>
      </w:r>
      <w:r>
        <w:t>ory years, the succession was recorded. The effect of disturbance were measured by aboveground biomass loss and stem number reduction. Since gaps, skidtrails and logging roads were mapped precisely during the logging operations the confidence level is high</w:t>
      </w:r>
      <w:r>
        <w:t>. Forest inventory data regarding undisturbed forest growth (</w:t>
      </w:r>
      <w:r>
        <w:rPr>
          <w:i/>
        </w:rPr>
        <w:t>ii.</w:t>
      </w:r>
      <w:r>
        <w:t>) in a climax community came from the control plots without destructive sampling (T0), and (</w:t>
      </w:r>
      <w:r>
        <w:rPr>
          <w:i/>
        </w:rPr>
        <w:t>iii</w:t>
      </w:r>
      <w:r>
        <w:t>) in a short-term secondary forest succession, following a total removal of the pre-existing comm</w:t>
      </w:r>
      <w:r>
        <w:t xml:space="preserve">unity in the year 1976, came from the ARBOCEL plots (T4). In the forest invenory data set all trees with a diameter at breast height </w:t>
      </w:r>
      <w:r>
        <w:rPr>
          <w:i/>
        </w:rPr>
        <w:t>dbh</w:t>
      </w:r>
      <w:r>
        <w:t xml:space="preserve"> above 0.1m were localized by Cartesian coordinates between the years </w:t>
      </w:r>
      <m:oMath>
        <m:r>
          <w:rPr>
            <w:rFonts w:ascii="Cambria Math" w:hAnsi="Cambria Math"/>
          </w:rPr>
          <m:t>1984</m:t>
        </m:r>
      </m:oMath>
      <w:r>
        <w:t xml:space="preserve"> and </w:t>
      </w:r>
      <m:oMath>
        <m:r>
          <w:rPr>
            <w:rFonts w:ascii="Cambria Math" w:hAnsi="Cambria Math"/>
          </w:rPr>
          <m:t>2016</m:t>
        </m:r>
      </m:oMath>
      <w:r>
        <w:t>, and tree species were determined bo</w:t>
      </w:r>
      <w:r>
        <w:t xml:space="preserve">tanically. For each observed tree the stem circumference [cm] was normally measured at a breast height of 1.30m and then the dbh [m] was calculated (see A4.1.2). Damage to trees was recorded using a standard code of each type of damage. </w:t>
      </w:r>
      <w:r>
        <w:rPr>
          <w:b/>
          <w:i/>
        </w:rPr>
        <w:t>TODO: which types o</w:t>
      </w:r>
      <w:r>
        <w:rPr>
          <w:b/>
          <w:i/>
        </w:rPr>
        <w:t>f damage? Beschreiben.</w:t>
      </w:r>
    </w:p>
    <w:p w:rsidR="00F50E55" w:rsidRDefault="00235D20">
      <w:r>
        <w:t>Tab. 2.1: Three different methods of logging treatment (T1-T3) were applied on selected forest plots at the Paracou site. Control plots without desruptive sampling reflect undisturbed succession either for a mature forest (T0) or a j</w:t>
      </w:r>
      <w:r>
        <w:t>uvenile (T4). (Gourlet-Fleury et al. 2004).</w:t>
      </w:r>
    </w:p>
    <w:tbl>
      <w:tblPr>
        <w:tblW w:w="5000" w:type="pct"/>
        <w:tblLook w:val="07E0" w:firstRow="1" w:lastRow="1" w:firstColumn="1" w:lastColumn="1" w:noHBand="1" w:noVBand="1"/>
        <w:tblCaption w:val="Tab. 2.1: Three different methods of logging treatment (T1-T3) were applied on selected forest plots at the Paracou site. Control plots without desruptive sampling reflect undisturbed succession either for a mature forest (T0) or a juvenile (T4). (Gourlet-Fleury et al. 2004)."/>
      </w:tblPr>
      <w:tblGrid>
        <w:gridCol w:w="484"/>
        <w:gridCol w:w="1088"/>
        <w:gridCol w:w="2118"/>
        <w:gridCol w:w="1618"/>
        <w:gridCol w:w="2240"/>
        <w:gridCol w:w="1740"/>
      </w:tblGrid>
      <w:tr w:rsidR="00F50E55">
        <w:tc>
          <w:tcPr>
            <w:tcW w:w="0" w:type="auto"/>
            <w:tcBorders>
              <w:bottom w:val="single" w:sz="0" w:space="0" w:color="auto"/>
            </w:tcBorders>
            <w:vAlign w:val="bottom"/>
          </w:tcPr>
          <w:p w:rsidR="00F50E55" w:rsidRDefault="00235D20">
            <w:pPr>
              <w:jc w:val="left"/>
            </w:pPr>
            <w:r>
              <w:rPr>
                <w:b/>
              </w:rPr>
              <w:t>id</w:t>
            </w:r>
          </w:p>
        </w:tc>
        <w:tc>
          <w:tcPr>
            <w:tcW w:w="0" w:type="auto"/>
            <w:tcBorders>
              <w:bottom w:val="single" w:sz="0" w:space="0" w:color="auto"/>
            </w:tcBorders>
            <w:vAlign w:val="bottom"/>
          </w:tcPr>
          <w:p w:rsidR="00F50E55" w:rsidRDefault="00235D20">
            <w:pPr>
              <w:jc w:val="left"/>
            </w:pPr>
            <w:r>
              <w:rPr>
                <w:b/>
              </w:rPr>
              <w:t>plot number</w:t>
            </w:r>
          </w:p>
        </w:tc>
        <w:tc>
          <w:tcPr>
            <w:tcW w:w="0" w:type="auto"/>
            <w:tcBorders>
              <w:bottom w:val="single" w:sz="0" w:space="0" w:color="auto"/>
            </w:tcBorders>
            <w:vAlign w:val="bottom"/>
          </w:tcPr>
          <w:p w:rsidR="00F50E55" w:rsidRDefault="00235D20">
            <w:pPr>
              <w:jc w:val="left"/>
            </w:pPr>
            <w:r>
              <w:rPr>
                <w:b/>
              </w:rPr>
              <w:t>timber logging</w:t>
            </w:r>
          </w:p>
        </w:tc>
        <w:tc>
          <w:tcPr>
            <w:tcW w:w="0" w:type="auto"/>
            <w:tcBorders>
              <w:bottom w:val="single" w:sz="0" w:space="0" w:color="auto"/>
            </w:tcBorders>
            <w:vAlign w:val="bottom"/>
          </w:tcPr>
          <w:p w:rsidR="00F50E55" w:rsidRDefault="00235D20">
            <w:pPr>
              <w:jc w:val="left"/>
            </w:pPr>
            <w:r>
              <w:rPr>
                <w:b/>
              </w:rPr>
              <w:t>thinning by poison-girdling</w:t>
            </w:r>
          </w:p>
        </w:tc>
        <w:tc>
          <w:tcPr>
            <w:tcW w:w="0" w:type="auto"/>
            <w:tcBorders>
              <w:bottom w:val="single" w:sz="0" w:space="0" w:color="auto"/>
            </w:tcBorders>
            <w:vAlign w:val="bottom"/>
          </w:tcPr>
          <w:p w:rsidR="00F50E55" w:rsidRDefault="00235D20">
            <w:pPr>
              <w:jc w:val="left"/>
            </w:pPr>
            <w:r>
              <w:rPr>
                <w:b/>
              </w:rPr>
              <w:t>fuelwood by logging</w:t>
            </w:r>
          </w:p>
        </w:tc>
        <w:tc>
          <w:tcPr>
            <w:tcW w:w="0" w:type="auto"/>
            <w:tcBorders>
              <w:bottom w:val="single" w:sz="0" w:space="0" w:color="auto"/>
            </w:tcBorders>
            <w:vAlign w:val="bottom"/>
          </w:tcPr>
          <w:p w:rsidR="00F50E55" w:rsidRDefault="00235D20">
            <w:pPr>
              <w:jc w:val="left"/>
            </w:pPr>
            <w:r>
              <w:rPr>
                <w:b/>
              </w:rPr>
              <w:t>aboveground biomass loss [%]</w:t>
            </w:r>
          </w:p>
        </w:tc>
      </w:tr>
      <w:tr w:rsidR="00F50E55">
        <w:tc>
          <w:tcPr>
            <w:tcW w:w="0" w:type="auto"/>
          </w:tcPr>
          <w:p w:rsidR="00F50E55" w:rsidRDefault="00235D20">
            <w:pPr>
              <w:jc w:val="left"/>
            </w:pPr>
            <w:r>
              <w:t>T0</w:t>
            </w:r>
          </w:p>
        </w:tc>
        <w:tc>
          <w:tcPr>
            <w:tcW w:w="0" w:type="auto"/>
          </w:tcPr>
          <w:p w:rsidR="00F50E55" w:rsidRDefault="00235D20">
            <w:pPr>
              <w:jc w:val="left"/>
            </w:pPr>
            <w:r>
              <w:t>1, 6, 11, 13-16</w:t>
            </w:r>
          </w:p>
        </w:tc>
        <w:tc>
          <w:tcPr>
            <w:tcW w:w="0" w:type="auto"/>
          </w:tcPr>
          <w:p w:rsidR="00F50E55" w:rsidRDefault="00235D20">
            <w:pPr>
              <w:jc w:val="left"/>
            </w:pPr>
            <w:r>
              <w:t>-</w:t>
            </w:r>
          </w:p>
        </w:tc>
        <w:tc>
          <w:tcPr>
            <w:tcW w:w="0" w:type="auto"/>
          </w:tcPr>
          <w:p w:rsidR="00F50E55" w:rsidRDefault="00235D20">
            <w:pPr>
              <w:jc w:val="left"/>
            </w:pPr>
            <w:r>
              <w:t>-</w:t>
            </w:r>
          </w:p>
        </w:tc>
        <w:tc>
          <w:tcPr>
            <w:tcW w:w="0" w:type="auto"/>
          </w:tcPr>
          <w:p w:rsidR="00F50E55" w:rsidRDefault="00235D20">
            <w:pPr>
              <w:jc w:val="left"/>
            </w:pPr>
            <w:r>
              <w:t>-</w:t>
            </w:r>
          </w:p>
        </w:tc>
        <w:tc>
          <w:tcPr>
            <w:tcW w:w="0" w:type="auto"/>
          </w:tcPr>
          <w:p w:rsidR="00F50E55" w:rsidRDefault="00235D20">
            <w:pPr>
              <w:jc w:val="left"/>
            </w:pPr>
            <w:r>
              <w:t>0</w:t>
            </w:r>
          </w:p>
        </w:tc>
      </w:tr>
      <w:tr w:rsidR="00F50E55">
        <w:tc>
          <w:tcPr>
            <w:tcW w:w="0" w:type="auto"/>
          </w:tcPr>
          <w:p w:rsidR="00F50E55" w:rsidRDefault="00235D20">
            <w:pPr>
              <w:jc w:val="left"/>
            </w:pPr>
            <w:r>
              <w:t>T1</w:t>
            </w:r>
          </w:p>
        </w:tc>
        <w:tc>
          <w:tcPr>
            <w:tcW w:w="0" w:type="auto"/>
          </w:tcPr>
          <w:p w:rsidR="00F50E55" w:rsidRDefault="00235D20">
            <w:pPr>
              <w:jc w:val="left"/>
            </w:pPr>
            <w:r>
              <w:t>2, 7, 9</w:t>
            </w:r>
          </w:p>
        </w:tc>
        <w:tc>
          <w:tcPr>
            <w:tcW w:w="0" w:type="auto"/>
          </w:tcPr>
          <w:p w:rsidR="00F50E55" w:rsidRDefault="00235D20">
            <w:pPr>
              <w:jc w:val="left"/>
            </w:pPr>
            <w:r>
              <w:rPr>
                <w:i/>
              </w:rPr>
              <w:t>dbh</w:t>
            </w:r>
            <w:r>
              <w:t>&gt;</w:t>
            </w:r>
            <w:r>
              <w:t>0.50m (0.6m, according to species); ca. 10 trees/ha belonging to 58 commercial species</w:t>
            </w:r>
          </w:p>
        </w:tc>
        <w:tc>
          <w:tcPr>
            <w:tcW w:w="0" w:type="auto"/>
          </w:tcPr>
          <w:p w:rsidR="00F50E55" w:rsidRDefault="00235D20">
            <w:pPr>
              <w:jc w:val="left"/>
            </w:pPr>
            <w:r>
              <w:t>-</w:t>
            </w:r>
          </w:p>
        </w:tc>
        <w:tc>
          <w:tcPr>
            <w:tcW w:w="0" w:type="auto"/>
          </w:tcPr>
          <w:p w:rsidR="00F50E55" w:rsidRDefault="00235D20">
            <w:pPr>
              <w:jc w:val="left"/>
            </w:pPr>
            <w:r>
              <w:t>-</w:t>
            </w:r>
          </w:p>
        </w:tc>
        <w:tc>
          <w:tcPr>
            <w:tcW w:w="0" w:type="auto"/>
          </w:tcPr>
          <w:p w:rsidR="00F50E55" w:rsidRDefault="00235D20">
            <w:pPr>
              <w:jc w:val="left"/>
            </w:pPr>
            <w:r>
              <w:t>12-33</w:t>
            </w:r>
          </w:p>
        </w:tc>
      </w:tr>
      <w:tr w:rsidR="00F50E55">
        <w:tc>
          <w:tcPr>
            <w:tcW w:w="0" w:type="auto"/>
          </w:tcPr>
          <w:p w:rsidR="00F50E55" w:rsidRDefault="00235D20">
            <w:pPr>
              <w:jc w:val="left"/>
            </w:pPr>
            <w:r>
              <w:t>T2</w:t>
            </w:r>
          </w:p>
        </w:tc>
        <w:tc>
          <w:tcPr>
            <w:tcW w:w="0" w:type="auto"/>
          </w:tcPr>
          <w:p w:rsidR="00F50E55" w:rsidRDefault="00235D20">
            <w:pPr>
              <w:jc w:val="left"/>
            </w:pPr>
            <w:r>
              <w:t>3, 5, 10</w:t>
            </w:r>
          </w:p>
        </w:tc>
        <w:tc>
          <w:tcPr>
            <w:tcW w:w="0" w:type="auto"/>
          </w:tcPr>
          <w:p w:rsidR="00F50E55" w:rsidRDefault="00235D20">
            <w:pPr>
              <w:jc w:val="left"/>
            </w:pPr>
            <w:r>
              <w:rPr>
                <w:i/>
              </w:rPr>
              <w:t>dbh</w:t>
            </w:r>
            <w:r>
              <w:t>&gt;0.50m (0.6m, according to species); ca. 10 trees/ha</w:t>
            </w:r>
          </w:p>
        </w:tc>
        <w:tc>
          <w:tcPr>
            <w:tcW w:w="0" w:type="auto"/>
          </w:tcPr>
          <w:p w:rsidR="00F50E55" w:rsidRDefault="00235D20">
            <w:pPr>
              <w:jc w:val="left"/>
            </w:pPr>
            <w:r>
              <w:rPr>
                <w:i/>
              </w:rPr>
              <w:t>dbh</w:t>
            </w:r>
            <w:r>
              <w:t>&gt;0.4m, all non-valuable trees, ca. 30 trees/ha</w:t>
            </w:r>
          </w:p>
        </w:tc>
        <w:tc>
          <w:tcPr>
            <w:tcW w:w="0" w:type="auto"/>
          </w:tcPr>
          <w:p w:rsidR="00F50E55" w:rsidRDefault="00235D20">
            <w:pPr>
              <w:jc w:val="left"/>
            </w:pPr>
            <w:r>
              <w:t>-</w:t>
            </w:r>
          </w:p>
        </w:tc>
        <w:tc>
          <w:tcPr>
            <w:tcW w:w="0" w:type="auto"/>
          </w:tcPr>
          <w:p w:rsidR="00F50E55" w:rsidRDefault="00235D20">
            <w:pPr>
              <w:jc w:val="left"/>
            </w:pPr>
            <w:r>
              <w:t>33-56</w:t>
            </w:r>
          </w:p>
        </w:tc>
      </w:tr>
      <w:tr w:rsidR="00F50E55">
        <w:tc>
          <w:tcPr>
            <w:tcW w:w="0" w:type="auto"/>
          </w:tcPr>
          <w:p w:rsidR="00F50E55" w:rsidRDefault="00235D20">
            <w:pPr>
              <w:jc w:val="left"/>
            </w:pPr>
            <w:r>
              <w:t>T3</w:t>
            </w:r>
          </w:p>
        </w:tc>
        <w:tc>
          <w:tcPr>
            <w:tcW w:w="0" w:type="auto"/>
          </w:tcPr>
          <w:p w:rsidR="00F50E55" w:rsidRDefault="00235D20">
            <w:pPr>
              <w:jc w:val="left"/>
            </w:pPr>
            <w:r>
              <w:t>4, 8, 12</w:t>
            </w:r>
          </w:p>
        </w:tc>
        <w:tc>
          <w:tcPr>
            <w:tcW w:w="0" w:type="auto"/>
          </w:tcPr>
          <w:p w:rsidR="00F50E55" w:rsidRDefault="00235D20">
            <w:pPr>
              <w:jc w:val="left"/>
            </w:pPr>
            <w:r>
              <w:rPr>
                <w:i/>
              </w:rPr>
              <w:t>dbh</w:t>
            </w:r>
            <w:r>
              <w:t>&gt;0.50m (0.6m, ac</w:t>
            </w:r>
            <w:r>
              <w:t xml:space="preserve">cording to </w:t>
            </w:r>
            <w:r>
              <w:lastRenderedPageBreak/>
              <w:t>species); ca. 10 trees/ha</w:t>
            </w:r>
          </w:p>
        </w:tc>
        <w:tc>
          <w:tcPr>
            <w:tcW w:w="0" w:type="auto"/>
          </w:tcPr>
          <w:p w:rsidR="00F50E55" w:rsidRDefault="00235D20">
            <w:pPr>
              <w:jc w:val="left"/>
            </w:pPr>
            <w:r>
              <w:rPr>
                <w:i/>
              </w:rPr>
              <w:lastRenderedPageBreak/>
              <w:t>dbh</w:t>
            </w:r>
            <w:r>
              <w:t xml:space="preserve">&gt;0.5m, all non-valuable </w:t>
            </w:r>
            <w:r>
              <w:lastRenderedPageBreak/>
              <w:t>trees, ca. 15 trees/ha</w:t>
            </w:r>
          </w:p>
        </w:tc>
        <w:tc>
          <w:tcPr>
            <w:tcW w:w="0" w:type="auto"/>
          </w:tcPr>
          <w:p w:rsidR="00F50E55" w:rsidRDefault="00235D20">
            <w:pPr>
              <w:jc w:val="left"/>
            </w:pPr>
            <w:r>
              <w:lastRenderedPageBreak/>
              <w:t>0.4m&lt;</w:t>
            </w:r>
            <w:r>
              <w:rPr>
                <w:i/>
              </w:rPr>
              <w:t>dbh</w:t>
            </w:r>
            <w:r>
              <w:t xml:space="preserve">&lt;0.5m, all non-valuable trees, </w:t>
            </w:r>
            <w:r>
              <w:lastRenderedPageBreak/>
              <w:t>ca. 20 trees/ha</w:t>
            </w:r>
          </w:p>
        </w:tc>
        <w:tc>
          <w:tcPr>
            <w:tcW w:w="0" w:type="auto"/>
          </w:tcPr>
          <w:p w:rsidR="00F50E55" w:rsidRDefault="00235D20">
            <w:pPr>
              <w:jc w:val="left"/>
            </w:pPr>
            <w:r>
              <w:lastRenderedPageBreak/>
              <w:t>35-56</w:t>
            </w:r>
          </w:p>
        </w:tc>
      </w:tr>
      <w:tr w:rsidR="00F50E55">
        <w:tc>
          <w:tcPr>
            <w:tcW w:w="0" w:type="auto"/>
          </w:tcPr>
          <w:p w:rsidR="00F50E55" w:rsidRDefault="00235D20">
            <w:pPr>
              <w:jc w:val="left"/>
            </w:pPr>
            <w:r>
              <w:lastRenderedPageBreak/>
              <w:t>T4</w:t>
            </w:r>
          </w:p>
        </w:tc>
        <w:tc>
          <w:tcPr>
            <w:tcW w:w="0" w:type="auto"/>
          </w:tcPr>
          <w:p w:rsidR="00F50E55" w:rsidRDefault="00235D20">
            <w:pPr>
              <w:jc w:val="left"/>
            </w:pPr>
            <w:r>
              <w:t>17</w:t>
            </w:r>
          </w:p>
        </w:tc>
        <w:tc>
          <w:tcPr>
            <w:tcW w:w="0" w:type="auto"/>
          </w:tcPr>
          <w:p w:rsidR="00F50E55" w:rsidRDefault="00235D20">
            <w:pPr>
              <w:jc w:val="left"/>
            </w:pPr>
            <w:r>
              <w:t>-</w:t>
            </w:r>
          </w:p>
        </w:tc>
        <w:tc>
          <w:tcPr>
            <w:tcW w:w="0" w:type="auto"/>
          </w:tcPr>
          <w:p w:rsidR="00F50E55" w:rsidRDefault="00235D20">
            <w:pPr>
              <w:jc w:val="left"/>
            </w:pPr>
            <w:r>
              <w:t>-</w:t>
            </w:r>
          </w:p>
        </w:tc>
        <w:tc>
          <w:tcPr>
            <w:tcW w:w="0" w:type="auto"/>
          </w:tcPr>
          <w:p w:rsidR="00F50E55" w:rsidRDefault="00235D20">
            <w:pPr>
              <w:jc w:val="left"/>
            </w:pPr>
            <w:r>
              <w:t>-</w:t>
            </w:r>
          </w:p>
        </w:tc>
        <w:tc>
          <w:tcPr>
            <w:tcW w:w="0" w:type="auto"/>
          </w:tcPr>
          <w:p w:rsidR="00F50E55" w:rsidRDefault="00235D20">
            <w:pPr>
              <w:jc w:val="left"/>
            </w:pPr>
            <w:r>
              <w:t>100</w:t>
            </w:r>
          </w:p>
        </w:tc>
      </w:tr>
    </w:tbl>
    <w:p w:rsidR="00F50E55" w:rsidRDefault="00235D20">
      <w:pPr>
        <w:pStyle w:val="berschrift2"/>
      </w:pPr>
      <w:bookmarkStart w:id="11" w:name="the-formind-model"/>
      <w:bookmarkStart w:id="12" w:name="_Toc512497586"/>
      <w:bookmarkEnd w:id="11"/>
      <w:r>
        <w:t>2.2. The FORMIND model</w:t>
      </w:r>
      <w:bookmarkEnd w:id="12"/>
    </w:p>
    <w:p w:rsidR="00F50E55" w:rsidRDefault="00235D20">
      <w:pPr>
        <w:pStyle w:val="berschrift3"/>
      </w:pPr>
      <w:bookmarkStart w:id="13" w:name="model-description"/>
      <w:bookmarkStart w:id="14" w:name="_Toc512497587"/>
      <w:bookmarkEnd w:id="13"/>
      <w:r>
        <w:t>2.2.1 Model description</w:t>
      </w:r>
      <w:bookmarkEnd w:id="14"/>
    </w:p>
    <w:p w:rsidR="00F50E55" w:rsidRDefault="00235D20">
      <w:r>
        <w:t>On the basis of field data from forest inventories of the test site at Paracou (Chp. 2.1), we adjusted the individual-based forest gap model FORMIND plus logging module (Köhler &amp; Huth, 2004; Fischer et al. 2016). FORMIND is designed to analyse different ou</w:t>
      </w:r>
      <w:r>
        <w:t>tput variables related to the forest stand structure and functions of tropical forests. In this study, the special interest in the functionality of forest growth (succession) pointed at the aboveground biomass as well as the tree species' abundance. The fu</w:t>
      </w:r>
      <w:r>
        <w:t>ndamental concept of gap models is the description of the succession in small-scale forest patches (gap: 20m x 20m) caused by falling large trees. The model landscape is defined as squared area from 1ha up to several km</w:t>
      </w:r>
      <w:r>
        <w:rPr>
          <w:vertAlign w:val="superscript"/>
        </w:rPr>
        <w:t>2</w:t>
      </w:r>
      <w:r>
        <w:t xml:space="preserve"> (in this study 16ha) being composed</w:t>
      </w:r>
      <w:r>
        <w:t xml:space="preserve"> of such squared patches. The patches obtain an explicit spatial position, while the trees within a patch are positioned explicitly depending on the light climate on the ground. In order to depict the forest structure in both the vertical and in the spatia</w:t>
      </w:r>
      <w:r>
        <w:t>l heterogeneity, the tree species composition is dynamically simulated and the size distribution of individual trees is calculated. The tree shape is simplified and described by presupposing a cylindrical stem and crown. The most important processes consid</w:t>
      </w:r>
      <w:r>
        <w:t xml:space="preserve">ered are tree growth, mortality and recruitment; Furthermore, the trees within a forest patch compete for space and light. The individual tree growth is based on a carbon balance, for which eco-physiological processes, such as photosynthesis, respiration, </w:t>
      </w:r>
      <w:r>
        <w:t xml:space="preserve">carbon allocation, and litter fall are calculated. In tropical forests, the high number of tree species is a particular challenge for gap forest models. In FORMIND, the numerous tree species are grouped into plant functional types </w:t>
      </w:r>
      <w:r>
        <w:rPr>
          <w:i/>
        </w:rPr>
        <w:t>PFT</w:t>
      </w:r>
      <w:r>
        <w:t>, which are formed acc</w:t>
      </w:r>
      <w:r>
        <w:t>ording to species-specific criteria of maximum growth heights, maximum growth rates, and light demands.</w:t>
      </w:r>
    </w:p>
    <w:p w:rsidR="00F50E55" w:rsidRDefault="00235D20">
      <w:r w:rsidRPr="00F84298">
        <w:rPr>
          <w:lang w:val="en-US"/>
        </w:rPr>
        <w:t>The model architecture of FORMIND is modularized. This concept allows to extend the forest model by switching on a logging module in order to simulate d</w:t>
      </w:r>
      <w:r w:rsidRPr="00F84298">
        <w:rPr>
          <w:lang w:val="en-US"/>
        </w:rPr>
        <w:t>ifferent types of disturbance by selective logging. All trees that meet certain attributes will be removed during one simulation time step (in this study 1yr) from the model landscape on the patch level. Simultaneously, surrounding trees can be damaged wit</w:t>
      </w:r>
      <w:r w:rsidRPr="00F84298">
        <w:rPr>
          <w:lang w:val="en-US"/>
        </w:rPr>
        <w:t>h a probability, depending on the chosen logging strategy, intensity, cycle, the cutting limits, and the resulting damage. So far two different logging strategies can be investigated: (</w:t>
      </w:r>
      <w:r w:rsidRPr="00F84298">
        <w:rPr>
          <w:i/>
          <w:lang w:val="en-US"/>
        </w:rPr>
        <w:t>i.</w:t>
      </w:r>
      <w:r w:rsidRPr="00F84298">
        <w:rPr>
          <w:lang w:val="en-US"/>
        </w:rPr>
        <w:t xml:space="preserve">) </w:t>
      </w:r>
      <w:r>
        <w:t xml:space="preserve">Reduced impact logging </w:t>
      </w:r>
      <w:r>
        <w:rPr>
          <w:i/>
        </w:rPr>
        <w:t>RIL</w:t>
      </w:r>
      <w:r>
        <w:t>, in which the damage is reduced by direc</w:t>
      </w:r>
      <w:r>
        <w:t>ting the logged trees' direction of fall to the closest gap and thus lower damage to the remaining forest stock; And (</w:t>
      </w:r>
      <w:r>
        <w:rPr>
          <w:i/>
        </w:rPr>
        <w:t>ii.</w:t>
      </w:r>
      <w:r>
        <w:t xml:space="preserve">) conventional logging </w:t>
      </w:r>
      <w:r>
        <w:rPr>
          <w:i/>
        </w:rPr>
        <w:t>CON</w:t>
      </w:r>
      <w:r>
        <w:t>, in which a logged tree's direction of fall is arbitrarily chosen and damage to the remaining forest stock i</w:t>
      </w:r>
      <w:r>
        <w:t xml:space="preserve">s uncontrollable. </w:t>
      </w:r>
      <w:r w:rsidRPr="00F84298">
        <w:rPr>
          <w:lang w:val="en-US"/>
        </w:rPr>
        <w:t xml:space="preserve">Please, find a detailed model description in Fischer et al. </w:t>
      </w:r>
      <w:r>
        <w:t xml:space="preserve">(2016) </w:t>
      </w:r>
      <w:proofErr w:type="spellStart"/>
      <w:r>
        <w:t>or</w:t>
      </w:r>
      <w:proofErr w:type="spellEnd"/>
      <w:r>
        <w:t xml:space="preserve"> on </w:t>
      </w:r>
      <w:proofErr w:type="spellStart"/>
      <w:r>
        <w:t>the</w:t>
      </w:r>
      <w:proofErr w:type="spellEnd"/>
      <w:r>
        <w:t xml:space="preserve"> </w:t>
      </w:r>
      <w:hyperlink r:id="rId8">
        <w:r>
          <w:t xml:space="preserve">FORMIND </w:t>
        </w:r>
        <w:proofErr w:type="spellStart"/>
        <w:r>
          <w:t>homepage</w:t>
        </w:r>
        <w:proofErr w:type="spellEnd"/>
      </w:hyperlink>
      <w:r>
        <w:t>. In Appendix A1 the model's general concept is depicted schematically (Fig. A1.1).</w:t>
      </w:r>
    </w:p>
    <w:p w:rsidR="00F50E55" w:rsidRDefault="00235D20">
      <w:pPr>
        <w:pStyle w:val="berschrift3"/>
      </w:pPr>
      <w:bookmarkStart w:id="15" w:name="parameterization"/>
      <w:bookmarkStart w:id="16" w:name="_Toc512497588"/>
      <w:bookmarkEnd w:id="15"/>
      <w:r>
        <w:lastRenderedPageBreak/>
        <w:t>2.2.2 Parameterization</w:t>
      </w:r>
      <w:bookmarkEnd w:id="16"/>
    </w:p>
    <w:p w:rsidR="00F50E55" w:rsidRDefault="00235D20">
      <w:r>
        <w:t>To provide a reference scenario, reflecting undisturbed forest growth at a climax state, we used the forest inventory data of PARACOU's control plots (cp. Tab. 2.1). They were used (</w:t>
      </w:r>
      <w:r>
        <w:rPr>
          <w:i/>
        </w:rPr>
        <w:t>i.</w:t>
      </w:r>
      <w:r>
        <w:t xml:space="preserve">) to aggregate all occurring tree species into plant functional types </w:t>
      </w:r>
      <w:r>
        <w:rPr>
          <w:i/>
        </w:rPr>
        <w:t>PF</w:t>
      </w:r>
      <w:r>
        <w:rPr>
          <w:i/>
        </w:rPr>
        <w:t>T</w:t>
      </w:r>
      <w:r>
        <w:t xml:space="preserve"> and (</w:t>
      </w:r>
      <w:r>
        <w:rPr>
          <w:i/>
        </w:rPr>
        <w:t>ii.</w:t>
      </w:r>
      <w:r>
        <w:t>) to parameterize tree allometric relations. To (</w:t>
      </w:r>
      <w:r>
        <w:rPr>
          <w:i/>
        </w:rPr>
        <w:t>iii.</w:t>
      </w:r>
      <w:r>
        <w:t>) calibrate the forest model of FORMIND and (</w:t>
      </w:r>
      <w:r>
        <w:rPr>
          <w:i/>
        </w:rPr>
        <w:t>iv.</w:t>
      </w:r>
      <w:r>
        <w:t>) to validate the short-term simulation results, we used forest inventory data from the ARBOCEL plots in addition to the PARACOU's control plots.</w:t>
      </w:r>
      <w:r>
        <w:t xml:space="preserve"> To parameterize and validate FORMIND's logging module, we used forest inventory data of PARACOU's disturbance plots. For detailed information about the whole parameterization process, please, see Appendix A1 and A2.</w:t>
      </w:r>
    </w:p>
    <w:p w:rsidR="00F50E55" w:rsidRDefault="00235D20">
      <w:r>
        <w:t>Each tree species at Paracou was assign</w:t>
      </w:r>
      <w:r>
        <w:t xml:space="preserve">ed to a plant functional type </w:t>
      </w:r>
      <w:r>
        <w:rPr>
          <w:i/>
        </w:rPr>
        <w:t>PFT</w:t>
      </w:r>
      <w:r>
        <w:t xml:space="preserve">. The species were classified into three classes of successional stages by growth rates as well as into four height classes. A species was assigned to a PFT according to its 95%-quantile of both maximum growth height </w:t>
      </w:r>
      <w:r>
        <w:rPr>
          <w:i/>
        </w:rPr>
        <w:t>h</w:t>
      </w:r>
      <w:r>
        <w:rPr>
          <w:i/>
          <w:vertAlign w:val="subscript"/>
        </w:rPr>
        <w:t>max</w:t>
      </w:r>
      <w:r>
        <w:t xml:space="preserve"> a</w:t>
      </w:r>
      <w:r>
        <w:t xml:space="preserve">nd mean annual diameter increment </w:t>
      </w:r>
      <w:r>
        <w:rPr>
          <w:i/>
        </w:rPr>
        <w:t>dinc</w:t>
      </w:r>
      <w:r>
        <w:t xml:space="preserve"> (Tab. 2.2). Slow-growing, trees tend to have lower diameter increment rates than fast-growing trees (Worbes et al. 2000).</w:t>
      </w:r>
    </w:p>
    <w:p w:rsidR="00F50E55" w:rsidRDefault="00235D20">
      <w:r>
        <w:t xml:space="preserve">Tab. 2.2: Tree species grouping into eight plant functional types </w:t>
      </w:r>
      <w:r>
        <w:rPr>
          <w:i/>
        </w:rPr>
        <w:t>PFT</w:t>
      </w:r>
      <w:r>
        <w:t xml:space="preserve"> at the Paracou site (</w:t>
      </w:r>
      <w:r>
        <w:rPr>
          <w:i/>
        </w:rPr>
        <w:t>h</w:t>
      </w:r>
      <w:r>
        <w:rPr>
          <w:i/>
          <w:vertAlign w:val="subscript"/>
        </w:rPr>
        <w:t>max</w:t>
      </w:r>
      <w:r>
        <w:t xml:space="preserve">: maximum growth height; </w:t>
      </w:r>
      <w:r>
        <w:rPr>
          <w:i/>
        </w:rPr>
        <w:t>dinc</w:t>
      </w:r>
      <w:r>
        <w:t xml:space="preserve">: stem diameter increment; </w:t>
      </w:r>
      <w:r>
        <w:rPr>
          <w:i/>
        </w:rPr>
        <w:t>ODM</w:t>
      </w:r>
      <w:r>
        <w:t xml:space="preserve">: organic dry matter; </w:t>
      </w:r>
      <w:r>
        <w:rPr>
          <w:i/>
        </w:rPr>
        <w:t>Q</w:t>
      </w:r>
      <w:r>
        <w:rPr>
          <w:i/>
          <w:vertAlign w:val="subscript"/>
        </w:rPr>
        <w:t>0.95</w:t>
      </w:r>
      <w:r>
        <w:t>: 95%-quantile).</w:t>
      </w:r>
    </w:p>
    <w:tbl>
      <w:tblPr>
        <w:tblW w:w="5000" w:type="pct"/>
        <w:tblLook w:val="07E0" w:firstRow="1" w:lastRow="1" w:firstColumn="1" w:lastColumn="1" w:noHBand="1" w:noVBand="1"/>
        <w:tblCaption w:val="Tab. 2.2: Tree species grouping into eight plant functional types PFT at the Paracou site (hmax: maximum growth height; dinc: stem diameter increment; ODM: organic dry matter; Q0.95: 95%-quantile)."/>
      </w:tblPr>
      <w:tblGrid>
        <w:gridCol w:w="670"/>
        <w:gridCol w:w="1459"/>
        <w:gridCol w:w="1019"/>
        <w:gridCol w:w="1536"/>
        <w:gridCol w:w="786"/>
        <w:gridCol w:w="908"/>
        <w:gridCol w:w="1339"/>
        <w:gridCol w:w="1571"/>
      </w:tblGrid>
      <w:tr w:rsidR="00F50E55">
        <w:tc>
          <w:tcPr>
            <w:tcW w:w="0" w:type="auto"/>
            <w:tcBorders>
              <w:bottom w:val="single" w:sz="0" w:space="0" w:color="auto"/>
            </w:tcBorders>
            <w:vAlign w:val="bottom"/>
          </w:tcPr>
          <w:p w:rsidR="00F50E55" w:rsidRDefault="00235D20">
            <w:pPr>
              <w:jc w:val="left"/>
            </w:pPr>
            <w:r>
              <w:rPr>
                <w:b/>
              </w:rPr>
              <w:t>PFT</w:t>
            </w:r>
          </w:p>
        </w:tc>
        <w:tc>
          <w:tcPr>
            <w:tcW w:w="0" w:type="auto"/>
            <w:tcBorders>
              <w:bottom w:val="single" w:sz="0" w:space="0" w:color="auto"/>
            </w:tcBorders>
            <w:vAlign w:val="bottom"/>
          </w:tcPr>
          <w:p w:rsidR="00F50E55" w:rsidRDefault="00235D20">
            <w:pPr>
              <w:jc w:val="left"/>
            </w:pPr>
            <w:r>
              <w:rPr>
                <w:b/>
              </w:rPr>
              <w:t>successional stage</w:t>
            </w:r>
          </w:p>
        </w:tc>
        <w:tc>
          <w:tcPr>
            <w:tcW w:w="0" w:type="auto"/>
            <w:tcBorders>
              <w:bottom w:val="single" w:sz="0" w:space="0" w:color="auto"/>
            </w:tcBorders>
            <w:vAlign w:val="bottom"/>
          </w:tcPr>
          <w:p w:rsidR="00F50E55" w:rsidRDefault="00235D20">
            <w:pPr>
              <w:jc w:val="left"/>
            </w:pPr>
            <w:r>
              <w:rPr>
                <w:b/>
              </w:rPr>
              <w:t>growth rates</w:t>
            </w:r>
          </w:p>
        </w:tc>
        <w:tc>
          <w:tcPr>
            <w:tcW w:w="0" w:type="auto"/>
            <w:tcBorders>
              <w:bottom w:val="single" w:sz="0" w:space="0" w:color="auto"/>
            </w:tcBorders>
            <w:vAlign w:val="bottom"/>
          </w:tcPr>
          <w:p w:rsidR="00F50E55" w:rsidRDefault="00235D20">
            <w:pPr>
              <w:jc w:val="left"/>
            </w:pPr>
            <w:r>
              <w:rPr>
                <w:b/>
              </w:rPr>
              <w:t>stratification</w:t>
            </w:r>
          </w:p>
        </w:tc>
        <w:tc>
          <w:tcPr>
            <w:tcW w:w="0" w:type="auto"/>
            <w:tcBorders>
              <w:bottom w:val="single" w:sz="0" w:space="0" w:color="auto"/>
            </w:tcBorders>
            <w:vAlign w:val="bottom"/>
          </w:tcPr>
          <w:p w:rsidR="00F50E55" w:rsidRDefault="00235D20">
            <w:pPr>
              <w:jc w:val="left"/>
            </w:pPr>
            <w:r>
              <w:rPr>
                <w:b/>
              </w:rPr>
              <w:t>h</w:t>
            </w:r>
            <w:r>
              <w:rPr>
                <w:b/>
                <w:vertAlign w:val="subscript"/>
              </w:rPr>
              <w:t>max</w:t>
            </w:r>
            <w:r>
              <w:rPr>
                <w:b/>
              </w:rPr>
              <w:t>, Q</w:t>
            </w:r>
            <w:r>
              <w:rPr>
                <w:b/>
                <w:vertAlign w:val="subscript"/>
              </w:rPr>
              <w:t>0.95</w:t>
            </w:r>
            <w:r>
              <w:rPr>
                <w:b/>
              </w:rPr>
              <w:t xml:space="preserve"> [m]</w:t>
            </w:r>
          </w:p>
        </w:tc>
        <w:tc>
          <w:tcPr>
            <w:tcW w:w="0" w:type="auto"/>
            <w:tcBorders>
              <w:bottom w:val="single" w:sz="0" w:space="0" w:color="auto"/>
            </w:tcBorders>
            <w:vAlign w:val="bottom"/>
          </w:tcPr>
          <w:p w:rsidR="00F50E55" w:rsidRDefault="00235D20">
            <w:pPr>
              <w:jc w:val="left"/>
            </w:pPr>
            <w:r>
              <w:rPr>
                <w:b/>
              </w:rPr>
              <w:t>dinc, Q</w:t>
            </w:r>
            <w:r>
              <w:rPr>
                <w:b/>
                <w:vertAlign w:val="subscript"/>
              </w:rPr>
              <w:t>0.95</w:t>
            </w:r>
            <w:r>
              <w:rPr>
                <w:b/>
              </w:rPr>
              <w:t xml:space="preserve"> [m*yr</w:t>
            </w:r>
            <w:r>
              <w:rPr>
                <w:b/>
                <w:vertAlign w:val="superscript"/>
              </w:rPr>
              <w:t>-1</w:t>
            </w:r>
            <w:r>
              <w:rPr>
                <w:b/>
              </w:rPr>
              <w:t>]</w:t>
            </w:r>
          </w:p>
        </w:tc>
        <w:tc>
          <w:tcPr>
            <w:tcW w:w="0" w:type="auto"/>
            <w:tcBorders>
              <w:bottom w:val="single" w:sz="0" w:space="0" w:color="auto"/>
            </w:tcBorders>
            <w:vAlign w:val="bottom"/>
          </w:tcPr>
          <w:p w:rsidR="00F50E55" w:rsidRDefault="00235D20">
            <w:pPr>
              <w:jc w:val="left"/>
            </w:pPr>
            <w:r>
              <w:rPr>
                <w:b/>
              </w:rPr>
              <w:t>abundance [ha</w:t>
            </w:r>
            <w:r>
              <w:rPr>
                <w:b/>
                <w:vertAlign w:val="superscript"/>
              </w:rPr>
              <w:t>-1</w:t>
            </w:r>
            <w:r>
              <w:rPr>
                <w:b/>
              </w:rPr>
              <w:t>]</w:t>
            </w:r>
          </w:p>
        </w:tc>
        <w:tc>
          <w:tcPr>
            <w:tcW w:w="0" w:type="auto"/>
            <w:tcBorders>
              <w:bottom w:val="single" w:sz="0" w:space="0" w:color="auto"/>
            </w:tcBorders>
            <w:vAlign w:val="bottom"/>
          </w:tcPr>
          <w:p w:rsidR="00F50E55" w:rsidRDefault="00235D20">
            <w:pPr>
              <w:jc w:val="left"/>
            </w:pPr>
            <w:r>
              <w:rPr>
                <w:b/>
              </w:rPr>
              <w:t>aboveground biomass [t</w:t>
            </w:r>
            <w:r>
              <w:rPr>
                <w:b/>
                <w:vertAlign w:val="subscript"/>
              </w:rPr>
              <w:t>ODM</w:t>
            </w:r>
            <w:r>
              <w:rPr>
                <w:b/>
              </w:rPr>
              <w:t>*ha</w:t>
            </w:r>
            <w:r>
              <w:rPr>
                <w:b/>
                <w:vertAlign w:val="superscript"/>
              </w:rPr>
              <w:t>-1</w:t>
            </w:r>
            <w:r>
              <w:rPr>
                <w:b/>
              </w:rPr>
              <w:t>]</w:t>
            </w:r>
          </w:p>
        </w:tc>
      </w:tr>
      <w:tr w:rsidR="00F50E55">
        <w:tc>
          <w:tcPr>
            <w:tcW w:w="0" w:type="auto"/>
          </w:tcPr>
          <w:p w:rsidR="00F50E55" w:rsidRDefault="00235D20">
            <w:pPr>
              <w:jc w:val="left"/>
            </w:pPr>
            <w:r>
              <w:t>1</w:t>
            </w:r>
          </w:p>
        </w:tc>
        <w:tc>
          <w:tcPr>
            <w:tcW w:w="0" w:type="auto"/>
          </w:tcPr>
          <w:p w:rsidR="00F50E55" w:rsidRDefault="00235D20">
            <w:pPr>
              <w:jc w:val="left"/>
            </w:pPr>
            <w:r>
              <w:t>late</w:t>
            </w:r>
          </w:p>
        </w:tc>
        <w:tc>
          <w:tcPr>
            <w:tcW w:w="0" w:type="auto"/>
          </w:tcPr>
          <w:p w:rsidR="00F50E55" w:rsidRDefault="00235D20">
            <w:pPr>
              <w:jc w:val="left"/>
            </w:pPr>
            <w:r>
              <w:t>slow growing</w:t>
            </w:r>
          </w:p>
        </w:tc>
        <w:tc>
          <w:tcPr>
            <w:tcW w:w="0" w:type="auto"/>
          </w:tcPr>
          <w:p w:rsidR="00F50E55" w:rsidRDefault="00235D20">
            <w:pPr>
              <w:jc w:val="left"/>
            </w:pPr>
            <w:r>
              <w:t>understorey</w:t>
            </w:r>
          </w:p>
        </w:tc>
        <w:tc>
          <w:tcPr>
            <w:tcW w:w="0" w:type="auto"/>
          </w:tcPr>
          <w:p w:rsidR="00F50E55" w:rsidRDefault="00235D20">
            <w:pPr>
              <w:jc w:val="left"/>
            </w:pPr>
            <w:r>
              <w:t>]0.0; 16.0]</w:t>
            </w:r>
          </w:p>
        </w:tc>
        <w:tc>
          <w:tcPr>
            <w:tcW w:w="0" w:type="auto"/>
          </w:tcPr>
          <w:p w:rsidR="00F50E55" w:rsidRDefault="00235D20">
            <w:pPr>
              <w:jc w:val="left"/>
            </w:pPr>
            <w:r>
              <w:t>[0.0; 0.006]</w:t>
            </w:r>
          </w:p>
        </w:tc>
        <w:tc>
          <w:tcPr>
            <w:tcW w:w="0" w:type="auto"/>
          </w:tcPr>
          <w:p w:rsidR="00F50E55" w:rsidRDefault="00235D20">
            <w:pPr>
              <w:jc w:val="left"/>
            </w:pPr>
            <w:r>
              <w:t>2.11</w:t>
            </w:r>
          </w:p>
        </w:tc>
        <w:tc>
          <w:tcPr>
            <w:tcW w:w="0" w:type="auto"/>
          </w:tcPr>
          <w:p w:rsidR="00F50E55" w:rsidRDefault="00235D20">
            <w:pPr>
              <w:jc w:val="left"/>
            </w:pPr>
            <w:r>
              <w:t>0.20</w:t>
            </w:r>
          </w:p>
        </w:tc>
      </w:tr>
      <w:tr w:rsidR="00F50E55">
        <w:tc>
          <w:tcPr>
            <w:tcW w:w="0" w:type="auto"/>
          </w:tcPr>
          <w:p w:rsidR="00F50E55" w:rsidRDefault="00235D20">
            <w:pPr>
              <w:jc w:val="left"/>
            </w:pPr>
            <w:r>
              <w:t>2</w:t>
            </w:r>
          </w:p>
        </w:tc>
        <w:tc>
          <w:tcPr>
            <w:tcW w:w="0" w:type="auto"/>
          </w:tcPr>
          <w:p w:rsidR="00F50E55" w:rsidRDefault="00235D20">
            <w:pPr>
              <w:jc w:val="left"/>
            </w:pPr>
            <w:r>
              <w:t>late</w:t>
            </w:r>
          </w:p>
        </w:tc>
        <w:tc>
          <w:tcPr>
            <w:tcW w:w="0" w:type="auto"/>
          </w:tcPr>
          <w:p w:rsidR="00F50E55" w:rsidRDefault="00235D20">
            <w:pPr>
              <w:jc w:val="left"/>
            </w:pPr>
            <w:r>
              <w:t>slow growing</w:t>
            </w:r>
          </w:p>
        </w:tc>
        <w:tc>
          <w:tcPr>
            <w:tcW w:w="0" w:type="auto"/>
          </w:tcPr>
          <w:p w:rsidR="00F50E55" w:rsidRDefault="00235D20">
            <w:pPr>
              <w:jc w:val="left"/>
            </w:pPr>
            <w:r>
              <w:t>subcanopy</w:t>
            </w:r>
          </w:p>
        </w:tc>
        <w:tc>
          <w:tcPr>
            <w:tcW w:w="0" w:type="auto"/>
          </w:tcPr>
          <w:p w:rsidR="00F50E55" w:rsidRDefault="00235D20">
            <w:pPr>
              <w:jc w:val="left"/>
            </w:pPr>
            <w:r>
              <w:t>]16.0; 26.5]</w:t>
            </w:r>
          </w:p>
        </w:tc>
        <w:tc>
          <w:tcPr>
            <w:tcW w:w="0" w:type="auto"/>
          </w:tcPr>
          <w:p w:rsidR="00F50E55" w:rsidRDefault="00235D20">
            <w:pPr>
              <w:jc w:val="left"/>
            </w:pPr>
            <w:r>
              <w:t>[0.0; 0.006]</w:t>
            </w:r>
          </w:p>
        </w:tc>
        <w:tc>
          <w:tcPr>
            <w:tcW w:w="0" w:type="auto"/>
          </w:tcPr>
          <w:p w:rsidR="00F50E55" w:rsidRDefault="00235D20">
            <w:pPr>
              <w:jc w:val="left"/>
            </w:pPr>
            <w:r>
              <w:t>236.63</w:t>
            </w:r>
          </w:p>
        </w:tc>
        <w:tc>
          <w:tcPr>
            <w:tcW w:w="0" w:type="auto"/>
          </w:tcPr>
          <w:p w:rsidR="00F50E55" w:rsidRDefault="00235D20">
            <w:pPr>
              <w:jc w:val="left"/>
            </w:pPr>
            <w:r>
              <w:t>59.23</w:t>
            </w:r>
          </w:p>
        </w:tc>
      </w:tr>
      <w:tr w:rsidR="00F50E55">
        <w:tc>
          <w:tcPr>
            <w:tcW w:w="0" w:type="auto"/>
          </w:tcPr>
          <w:p w:rsidR="00F50E55" w:rsidRDefault="00235D20">
            <w:pPr>
              <w:jc w:val="left"/>
            </w:pPr>
            <w:r>
              <w:t>3</w:t>
            </w:r>
          </w:p>
        </w:tc>
        <w:tc>
          <w:tcPr>
            <w:tcW w:w="0" w:type="auto"/>
          </w:tcPr>
          <w:p w:rsidR="00F50E55" w:rsidRDefault="00235D20">
            <w:pPr>
              <w:jc w:val="left"/>
            </w:pPr>
            <w:r>
              <w:t>mid</w:t>
            </w:r>
          </w:p>
        </w:tc>
        <w:tc>
          <w:tcPr>
            <w:tcW w:w="0" w:type="auto"/>
          </w:tcPr>
          <w:p w:rsidR="00F50E55" w:rsidRDefault="00235D20">
            <w:pPr>
              <w:jc w:val="left"/>
            </w:pPr>
            <w:r>
              <w:t>semi-fast growing</w:t>
            </w:r>
          </w:p>
        </w:tc>
        <w:tc>
          <w:tcPr>
            <w:tcW w:w="0" w:type="auto"/>
          </w:tcPr>
          <w:p w:rsidR="00F50E55" w:rsidRDefault="00235D20">
            <w:pPr>
              <w:jc w:val="left"/>
            </w:pPr>
            <w:r>
              <w:t>subcanopy</w:t>
            </w:r>
          </w:p>
        </w:tc>
        <w:tc>
          <w:tcPr>
            <w:tcW w:w="0" w:type="auto"/>
          </w:tcPr>
          <w:p w:rsidR="00F50E55" w:rsidRDefault="00235D20">
            <w:pPr>
              <w:jc w:val="left"/>
            </w:pPr>
            <w:r>
              <w:t>]16.0; 26.5]</w:t>
            </w:r>
          </w:p>
        </w:tc>
        <w:tc>
          <w:tcPr>
            <w:tcW w:w="0" w:type="auto"/>
          </w:tcPr>
          <w:p w:rsidR="00F50E55" w:rsidRDefault="00235D20">
            <w:pPr>
              <w:jc w:val="left"/>
            </w:pPr>
            <w:r>
              <w:t>]0.006; 0.01]</w:t>
            </w:r>
          </w:p>
        </w:tc>
        <w:tc>
          <w:tcPr>
            <w:tcW w:w="0" w:type="auto"/>
          </w:tcPr>
          <w:p w:rsidR="00F50E55" w:rsidRDefault="00235D20">
            <w:pPr>
              <w:jc w:val="left"/>
            </w:pPr>
            <w:r>
              <w:t>15.07</w:t>
            </w:r>
          </w:p>
        </w:tc>
        <w:tc>
          <w:tcPr>
            <w:tcW w:w="0" w:type="auto"/>
          </w:tcPr>
          <w:p w:rsidR="00F50E55" w:rsidRDefault="00235D20">
            <w:pPr>
              <w:jc w:val="left"/>
            </w:pPr>
            <w:r>
              <w:t>3.91</w:t>
            </w:r>
          </w:p>
        </w:tc>
      </w:tr>
      <w:tr w:rsidR="00F50E55">
        <w:tc>
          <w:tcPr>
            <w:tcW w:w="0" w:type="auto"/>
          </w:tcPr>
          <w:p w:rsidR="00F50E55" w:rsidRDefault="00235D20">
            <w:pPr>
              <w:jc w:val="left"/>
            </w:pPr>
            <w:r>
              <w:t>4</w:t>
            </w:r>
          </w:p>
        </w:tc>
        <w:tc>
          <w:tcPr>
            <w:tcW w:w="0" w:type="auto"/>
          </w:tcPr>
          <w:p w:rsidR="00F50E55" w:rsidRDefault="00235D20">
            <w:pPr>
              <w:jc w:val="left"/>
            </w:pPr>
            <w:r>
              <w:t>early</w:t>
            </w:r>
          </w:p>
        </w:tc>
        <w:tc>
          <w:tcPr>
            <w:tcW w:w="0" w:type="auto"/>
          </w:tcPr>
          <w:p w:rsidR="00F50E55" w:rsidRDefault="00235D20">
            <w:pPr>
              <w:jc w:val="left"/>
            </w:pPr>
            <w:r>
              <w:t>fast growing</w:t>
            </w:r>
          </w:p>
        </w:tc>
        <w:tc>
          <w:tcPr>
            <w:tcW w:w="0" w:type="auto"/>
          </w:tcPr>
          <w:p w:rsidR="00F50E55" w:rsidRDefault="00235D20">
            <w:pPr>
              <w:jc w:val="left"/>
            </w:pPr>
            <w:r>
              <w:t>subcanopy</w:t>
            </w:r>
          </w:p>
        </w:tc>
        <w:tc>
          <w:tcPr>
            <w:tcW w:w="0" w:type="auto"/>
          </w:tcPr>
          <w:p w:rsidR="00F50E55" w:rsidRDefault="00235D20">
            <w:pPr>
              <w:jc w:val="left"/>
            </w:pPr>
            <w:r>
              <w:t>]16.0; 26.5]</w:t>
            </w:r>
          </w:p>
        </w:tc>
        <w:tc>
          <w:tcPr>
            <w:tcW w:w="0" w:type="auto"/>
          </w:tcPr>
          <w:p w:rsidR="00F50E55" w:rsidRDefault="00235D20">
            <w:pPr>
              <w:jc w:val="left"/>
            </w:pPr>
            <w:r>
              <w:t>&gt; 0.01</w:t>
            </w:r>
          </w:p>
        </w:tc>
        <w:tc>
          <w:tcPr>
            <w:tcW w:w="0" w:type="auto"/>
          </w:tcPr>
          <w:p w:rsidR="00F50E55" w:rsidRDefault="00235D20">
            <w:pPr>
              <w:jc w:val="left"/>
            </w:pPr>
            <w:r>
              <w:t>5.20</w:t>
            </w:r>
          </w:p>
        </w:tc>
        <w:tc>
          <w:tcPr>
            <w:tcW w:w="0" w:type="auto"/>
          </w:tcPr>
          <w:p w:rsidR="00F50E55" w:rsidRDefault="00235D20">
            <w:pPr>
              <w:jc w:val="left"/>
            </w:pPr>
            <w:r>
              <w:t>1.70</w:t>
            </w:r>
          </w:p>
        </w:tc>
      </w:tr>
      <w:tr w:rsidR="00F50E55">
        <w:tc>
          <w:tcPr>
            <w:tcW w:w="0" w:type="auto"/>
          </w:tcPr>
          <w:p w:rsidR="00F50E55" w:rsidRDefault="00235D20">
            <w:pPr>
              <w:jc w:val="left"/>
            </w:pPr>
            <w:r>
              <w:t>5</w:t>
            </w:r>
          </w:p>
        </w:tc>
        <w:tc>
          <w:tcPr>
            <w:tcW w:w="0" w:type="auto"/>
          </w:tcPr>
          <w:p w:rsidR="00F50E55" w:rsidRDefault="00235D20">
            <w:pPr>
              <w:jc w:val="left"/>
            </w:pPr>
            <w:r>
              <w:t>late</w:t>
            </w:r>
          </w:p>
        </w:tc>
        <w:tc>
          <w:tcPr>
            <w:tcW w:w="0" w:type="auto"/>
          </w:tcPr>
          <w:p w:rsidR="00F50E55" w:rsidRDefault="00235D20">
            <w:pPr>
              <w:jc w:val="left"/>
            </w:pPr>
            <w:r>
              <w:t>slow growing</w:t>
            </w:r>
          </w:p>
        </w:tc>
        <w:tc>
          <w:tcPr>
            <w:tcW w:w="0" w:type="auto"/>
          </w:tcPr>
          <w:p w:rsidR="00F50E55" w:rsidRDefault="00235D20">
            <w:pPr>
              <w:jc w:val="left"/>
            </w:pPr>
            <w:r>
              <w:t>canopy</w:t>
            </w:r>
          </w:p>
        </w:tc>
        <w:tc>
          <w:tcPr>
            <w:tcW w:w="0" w:type="auto"/>
          </w:tcPr>
          <w:p w:rsidR="00F50E55" w:rsidRDefault="00235D20">
            <w:pPr>
              <w:jc w:val="left"/>
            </w:pPr>
            <w:r>
              <w:t>]26.5; 34.0]</w:t>
            </w:r>
          </w:p>
        </w:tc>
        <w:tc>
          <w:tcPr>
            <w:tcW w:w="0" w:type="auto"/>
          </w:tcPr>
          <w:p w:rsidR="00F50E55" w:rsidRDefault="00235D20">
            <w:pPr>
              <w:jc w:val="left"/>
            </w:pPr>
            <w:r>
              <w:t>[0.0; 0.006]</w:t>
            </w:r>
          </w:p>
        </w:tc>
        <w:tc>
          <w:tcPr>
            <w:tcW w:w="0" w:type="auto"/>
          </w:tcPr>
          <w:p w:rsidR="00F50E55" w:rsidRDefault="00235D20">
            <w:pPr>
              <w:jc w:val="left"/>
            </w:pPr>
            <w:r>
              <w:t>154.59</w:t>
            </w:r>
          </w:p>
        </w:tc>
        <w:tc>
          <w:tcPr>
            <w:tcW w:w="0" w:type="auto"/>
          </w:tcPr>
          <w:p w:rsidR="00F50E55" w:rsidRDefault="00235D20">
            <w:pPr>
              <w:jc w:val="left"/>
            </w:pPr>
            <w:r>
              <w:t>122.86</w:t>
            </w:r>
          </w:p>
        </w:tc>
      </w:tr>
      <w:tr w:rsidR="00F50E55">
        <w:tc>
          <w:tcPr>
            <w:tcW w:w="0" w:type="auto"/>
          </w:tcPr>
          <w:p w:rsidR="00F50E55" w:rsidRDefault="00235D20">
            <w:pPr>
              <w:jc w:val="left"/>
            </w:pPr>
            <w:r>
              <w:t>6</w:t>
            </w:r>
          </w:p>
        </w:tc>
        <w:tc>
          <w:tcPr>
            <w:tcW w:w="0" w:type="auto"/>
          </w:tcPr>
          <w:p w:rsidR="00F50E55" w:rsidRDefault="00235D20">
            <w:pPr>
              <w:jc w:val="left"/>
            </w:pPr>
            <w:r>
              <w:t>mid</w:t>
            </w:r>
          </w:p>
        </w:tc>
        <w:tc>
          <w:tcPr>
            <w:tcW w:w="0" w:type="auto"/>
          </w:tcPr>
          <w:p w:rsidR="00F50E55" w:rsidRDefault="00235D20">
            <w:pPr>
              <w:jc w:val="left"/>
            </w:pPr>
            <w:r>
              <w:t>semi-fast growing</w:t>
            </w:r>
          </w:p>
        </w:tc>
        <w:tc>
          <w:tcPr>
            <w:tcW w:w="0" w:type="auto"/>
          </w:tcPr>
          <w:p w:rsidR="00F50E55" w:rsidRDefault="00235D20">
            <w:pPr>
              <w:jc w:val="left"/>
            </w:pPr>
            <w:r>
              <w:t>canopy</w:t>
            </w:r>
          </w:p>
        </w:tc>
        <w:tc>
          <w:tcPr>
            <w:tcW w:w="0" w:type="auto"/>
          </w:tcPr>
          <w:p w:rsidR="00F50E55" w:rsidRDefault="00235D20">
            <w:pPr>
              <w:jc w:val="left"/>
            </w:pPr>
            <w:r>
              <w:t>]26.5; 34.0]</w:t>
            </w:r>
          </w:p>
        </w:tc>
        <w:tc>
          <w:tcPr>
            <w:tcW w:w="0" w:type="auto"/>
          </w:tcPr>
          <w:p w:rsidR="00F50E55" w:rsidRDefault="00235D20">
            <w:pPr>
              <w:jc w:val="left"/>
            </w:pPr>
            <w:r>
              <w:t>]0.006; 0.01]</w:t>
            </w:r>
          </w:p>
        </w:tc>
        <w:tc>
          <w:tcPr>
            <w:tcW w:w="0" w:type="auto"/>
          </w:tcPr>
          <w:p w:rsidR="00F50E55" w:rsidRDefault="00235D20">
            <w:pPr>
              <w:jc w:val="left"/>
            </w:pPr>
            <w:r>
              <w:t>174.64</w:t>
            </w:r>
          </w:p>
        </w:tc>
        <w:tc>
          <w:tcPr>
            <w:tcW w:w="0" w:type="auto"/>
          </w:tcPr>
          <w:p w:rsidR="00F50E55" w:rsidRDefault="00235D20">
            <w:pPr>
              <w:jc w:val="left"/>
            </w:pPr>
            <w:r>
              <w:t>184.91</w:t>
            </w:r>
          </w:p>
        </w:tc>
      </w:tr>
      <w:tr w:rsidR="00F50E55">
        <w:tc>
          <w:tcPr>
            <w:tcW w:w="0" w:type="auto"/>
          </w:tcPr>
          <w:p w:rsidR="00F50E55" w:rsidRDefault="00235D20">
            <w:pPr>
              <w:jc w:val="left"/>
            </w:pPr>
            <w:r>
              <w:t>7</w:t>
            </w:r>
          </w:p>
        </w:tc>
        <w:tc>
          <w:tcPr>
            <w:tcW w:w="0" w:type="auto"/>
          </w:tcPr>
          <w:p w:rsidR="00F50E55" w:rsidRDefault="00235D20">
            <w:pPr>
              <w:jc w:val="left"/>
            </w:pPr>
            <w:r>
              <w:t>early</w:t>
            </w:r>
          </w:p>
        </w:tc>
        <w:tc>
          <w:tcPr>
            <w:tcW w:w="0" w:type="auto"/>
          </w:tcPr>
          <w:p w:rsidR="00F50E55" w:rsidRDefault="00235D20">
            <w:pPr>
              <w:jc w:val="left"/>
            </w:pPr>
            <w:r>
              <w:t>fast growing</w:t>
            </w:r>
          </w:p>
        </w:tc>
        <w:tc>
          <w:tcPr>
            <w:tcW w:w="0" w:type="auto"/>
          </w:tcPr>
          <w:p w:rsidR="00F50E55" w:rsidRDefault="00235D20">
            <w:pPr>
              <w:jc w:val="left"/>
            </w:pPr>
            <w:r>
              <w:t>canopy</w:t>
            </w:r>
          </w:p>
        </w:tc>
        <w:tc>
          <w:tcPr>
            <w:tcW w:w="0" w:type="auto"/>
          </w:tcPr>
          <w:p w:rsidR="00F50E55" w:rsidRDefault="00235D20">
            <w:pPr>
              <w:jc w:val="left"/>
            </w:pPr>
            <w:r>
              <w:t>]26.5; 34.0]</w:t>
            </w:r>
          </w:p>
        </w:tc>
        <w:tc>
          <w:tcPr>
            <w:tcW w:w="0" w:type="auto"/>
          </w:tcPr>
          <w:p w:rsidR="00F50E55" w:rsidRDefault="00235D20">
            <w:pPr>
              <w:jc w:val="left"/>
            </w:pPr>
            <w:r>
              <w:t>&gt; 0.01</w:t>
            </w:r>
          </w:p>
        </w:tc>
        <w:tc>
          <w:tcPr>
            <w:tcW w:w="0" w:type="auto"/>
          </w:tcPr>
          <w:p w:rsidR="00F50E55" w:rsidRDefault="00235D20">
            <w:pPr>
              <w:jc w:val="left"/>
            </w:pPr>
            <w:r>
              <w:t>16.90</w:t>
            </w:r>
          </w:p>
        </w:tc>
        <w:tc>
          <w:tcPr>
            <w:tcW w:w="0" w:type="auto"/>
          </w:tcPr>
          <w:p w:rsidR="00F50E55" w:rsidRDefault="00235D20">
            <w:pPr>
              <w:jc w:val="left"/>
            </w:pPr>
            <w:r>
              <w:t>14.32</w:t>
            </w:r>
          </w:p>
        </w:tc>
      </w:tr>
      <w:tr w:rsidR="00F50E55">
        <w:tc>
          <w:tcPr>
            <w:tcW w:w="0" w:type="auto"/>
          </w:tcPr>
          <w:p w:rsidR="00F50E55" w:rsidRDefault="00235D20">
            <w:pPr>
              <w:jc w:val="left"/>
            </w:pPr>
            <w:r>
              <w:lastRenderedPageBreak/>
              <w:t>8</w:t>
            </w:r>
          </w:p>
        </w:tc>
        <w:tc>
          <w:tcPr>
            <w:tcW w:w="0" w:type="auto"/>
          </w:tcPr>
          <w:p w:rsidR="00F50E55" w:rsidRDefault="00235D20">
            <w:pPr>
              <w:jc w:val="left"/>
            </w:pPr>
            <w:r>
              <w:t>mid</w:t>
            </w:r>
          </w:p>
        </w:tc>
        <w:tc>
          <w:tcPr>
            <w:tcW w:w="0" w:type="auto"/>
          </w:tcPr>
          <w:p w:rsidR="00F50E55" w:rsidRDefault="00235D20">
            <w:pPr>
              <w:jc w:val="left"/>
            </w:pPr>
            <w:r>
              <w:t>whole range</w:t>
            </w:r>
          </w:p>
        </w:tc>
        <w:tc>
          <w:tcPr>
            <w:tcW w:w="0" w:type="auto"/>
          </w:tcPr>
          <w:p w:rsidR="00F50E55" w:rsidRDefault="00235D20">
            <w:pPr>
              <w:jc w:val="left"/>
            </w:pPr>
            <w:r>
              <w:t>emergent</w:t>
            </w:r>
          </w:p>
        </w:tc>
        <w:tc>
          <w:tcPr>
            <w:tcW w:w="0" w:type="auto"/>
          </w:tcPr>
          <w:p w:rsidR="00F50E55" w:rsidRDefault="00235D20">
            <w:pPr>
              <w:jc w:val="left"/>
            </w:pPr>
            <w:r>
              <w:t>&gt; 34.0</w:t>
            </w:r>
          </w:p>
        </w:tc>
        <w:tc>
          <w:tcPr>
            <w:tcW w:w="0" w:type="auto"/>
          </w:tcPr>
          <w:p w:rsidR="00F50E55" w:rsidRDefault="00235D20">
            <w:pPr>
              <w:jc w:val="left"/>
            </w:pPr>
            <w:r>
              <w:t>whole range</w:t>
            </w:r>
          </w:p>
        </w:tc>
        <w:tc>
          <w:tcPr>
            <w:tcW w:w="0" w:type="auto"/>
          </w:tcPr>
          <w:p w:rsidR="00F50E55" w:rsidRDefault="00235D20">
            <w:pPr>
              <w:jc w:val="left"/>
            </w:pPr>
            <w:r>
              <w:t>15.50</w:t>
            </w:r>
          </w:p>
        </w:tc>
        <w:tc>
          <w:tcPr>
            <w:tcW w:w="0" w:type="auto"/>
          </w:tcPr>
          <w:p w:rsidR="00F50E55" w:rsidRDefault="00235D20">
            <w:pPr>
              <w:jc w:val="left"/>
            </w:pPr>
            <w:r>
              <w:t>30.68</w:t>
            </w:r>
          </w:p>
        </w:tc>
      </w:tr>
    </w:tbl>
    <w:p w:rsidR="00F50E55" w:rsidRDefault="00235D20">
      <w:r>
        <w:t xml:space="preserve">For the analyses of mature forest growth, 1ha of forest succession was experimentally simulated. All simulations started with a treeless (clear) area. The model worked with annual time steps and a total of </w:t>
      </w:r>
      <w:r>
        <w:rPr>
          <w:i/>
        </w:rPr>
        <w:t>ToDo: einfügen: endtime</w:t>
      </w:r>
      <w:r>
        <w:t xml:space="preserve"> </w:t>
      </w:r>
      <w:r>
        <w:t>years were simulated. All calculated output values were averaged (</w:t>
      </w:r>
      <w:r>
        <w:rPr>
          <w:i/>
        </w:rPr>
        <w:t>i.</w:t>
      </w:r>
      <w:r>
        <w:t>) over 16ha to minimise variances (Bennett et al., 2013) and (</w:t>
      </w:r>
      <w:r>
        <w:rPr>
          <w:i/>
        </w:rPr>
        <w:t>ii.</w:t>
      </w:r>
      <w:r>
        <w:t xml:space="preserve">) over the last </w:t>
      </w:r>
      <w:r>
        <w:rPr>
          <w:i/>
        </w:rPr>
        <w:t>ToDo: einfügen: endtime-equilibrium</w:t>
      </w:r>
      <w:r>
        <w:t xml:space="preserve"> years of simulation to obtain values for mean forest attributes. Calcul</w:t>
      </w:r>
      <w:r>
        <w:t xml:space="preserve">ations for the years 1 to </w:t>
      </w:r>
      <w:r>
        <w:rPr>
          <w:i/>
        </w:rPr>
        <w:t>ToDo: einfügen: endtime-equilibrium</w:t>
      </w:r>
      <w:r>
        <w:t xml:space="preserve"> were excluded from further analyses, based on the assumption that forest succession must be balanced around a climax state after </w:t>
      </w:r>
      <w:r>
        <w:rPr>
          <w:i/>
        </w:rPr>
        <w:t>ToDo: einfügen: endtime-equilibrium</w:t>
      </w:r>
      <w:r>
        <w:t xml:space="preserve"> years. Standard deviations we</w:t>
      </w:r>
      <w:r>
        <w:t>re given to measure the deviation from the averages, and to interpret the ecosystem's stability (Leyer and Wesche, 2007). For the simulation of disturbance in a selectively logged forest, we switched on the logging module ontop of FORMIND's forest model. T</w:t>
      </w:r>
      <w:r>
        <w:t>he parameter settings of the simulation experiments that were developed to answer the research questions are described in the following chapter 2.3.</w:t>
      </w:r>
    </w:p>
    <w:p w:rsidR="00F50E55" w:rsidRDefault="00235D20">
      <w:pPr>
        <w:pStyle w:val="berschrift2"/>
      </w:pPr>
      <w:bookmarkStart w:id="17" w:name="simulation-experiments-disturbance-by-se"/>
      <w:bookmarkStart w:id="18" w:name="_Toc512497589"/>
      <w:bookmarkEnd w:id="17"/>
      <w:r>
        <w:t>2.3. Simulation experiments: Disturbance by selective logging</w:t>
      </w:r>
      <w:bookmarkEnd w:id="18"/>
    </w:p>
    <w:p w:rsidR="00F50E55" w:rsidRDefault="00235D20">
      <w:r>
        <w:t>To assess possible ecological long-term effec</w:t>
      </w:r>
      <w:r>
        <w:t>ts of disturbances by selective logging on the dynamics and structure of the investigated forest stand, appropriate simulation scenarios were developed. Such logging scenarios were developed against the background of the three experimental treatment method</w:t>
      </w:r>
      <w:r>
        <w:t>s that have been tested on the disturbance plots at the Paracou test site (see Chp 2.1). We simulated three logging scenario and one referece scenario, in which annual changes in the aboveground biomass and stem numbers were recorded.</w:t>
      </w:r>
    </w:p>
    <w:p w:rsidR="00F50E55" w:rsidRDefault="00235D20">
      <w:r>
        <w:rPr>
          <w:b/>
        </w:rPr>
        <w:t xml:space="preserve">ToDo: description of </w:t>
      </w:r>
      <w:r>
        <w:rPr>
          <w:b/>
        </w:rPr>
        <w:t>simulation experiments (Reference Scenario, logging scenarios</w:t>
      </w:r>
      <w:r>
        <w:t xml:space="preserve"> Reference scenario (T0): Logging scenarios (T1-T3):</w:t>
      </w:r>
    </w:p>
    <w:p w:rsidR="00F50E55" w:rsidRDefault="00235D20">
      <w:r>
        <w:rPr>
          <w:b/>
        </w:rPr>
        <w:t>Analysis planned (Calibration and validation of the model; Simulation results over time and ranking</w:t>
      </w:r>
    </w:p>
    <w:p w:rsidR="00F50E55" w:rsidRDefault="00235D20">
      <w:pPr>
        <w:pStyle w:val="berschrift1"/>
      </w:pPr>
      <w:bookmarkStart w:id="19" w:name="simulation-results"/>
      <w:bookmarkStart w:id="20" w:name="_Toc512497590"/>
      <w:bookmarkEnd w:id="19"/>
      <w:r>
        <w:lastRenderedPageBreak/>
        <w:t>3. Simulation Results</w:t>
      </w:r>
      <w:bookmarkEnd w:id="20"/>
    </w:p>
    <w:p w:rsidR="00F50E55" w:rsidRDefault="00235D20">
      <w:pPr>
        <w:pStyle w:val="berschrift2"/>
      </w:pPr>
      <w:bookmarkStart w:id="21" w:name="calibration-results-for-the-reference-sc"/>
      <w:bookmarkStart w:id="22" w:name="_Toc512497591"/>
      <w:bookmarkEnd w:id="21"/>
      <w:r>
        <w:t>3.1. Calibration results for the reference scenario</w:t>
      </w:r>
      <w:bookmarkEnd w:id="22"/>
    </w:p>
    <w:p w:rsidR="00F50E55" w:rsidRDefault="00235D20">
      <w:pPr>
        <w:pStyle w:val="berschrift2"/>
      </w:pPr>
      <w:bookmarkStart w:id="23" w:name="influence-of-disturbance-on-succession-s"/>
      <w:bookmarkStart w:id="24" w:name="_Toc512497592"/>
      <w:bookmarkEnd w:id="23"/>
      <w:r>
        <w:t>3.2. Influence of disturbance on succession: selective logging and undisturbed forest growth</w:t>
      </w:r>
      <w:bookmarkEnd w:id="24"/>
    </w:p>
    <w:p w:rsidR="00F50E55" w:rsidRDefault="00235D20">
      <w:pPr>
        <w:pStyle w:val="berschrift1"/>
      </w:pPr>
      <w:bookmarkStart w:id="25" w:name="discussion"/>
      <w:bookmarkStart w:id="26" w:name="_Toc512497593"/>
      <w:bookmarkEnd w:id="25"/>
      <w:r>
        <w:t>4. Discussion</w:t>
      </w:r>
      <w:bookmarkEnd w:id="26"/>
    </w:p>
    <w:p w:rsidR="00F50E55" w:rsidRDefault="00235D20">
      <w:pPr>
        <w:pStyle w:val="berschrift2"/>
      </w:pPr>
      <w:bookmarkStart w:id="27" w:name="model-performance-calibration-results-fo"/>
      <w:bookmarkStart w:id="28" w:name="_Toc512497594"/>
      <w:bookmarkEnd w:id="27"/>
      <w:r>
        <w:t>4.1. Model performance / calibration results for the reference scenario</w:t>
      </w:r>
      <w:bookmarkEnd w:id="28"/>
    </w:p>
    <w:p w:rsidR="00F50E55" w:rsidRDefault="00235D20">
      <w:pPr>
        <w:pStyle w:val="berschrift2"/>
      </w:pPr>
      <w:bookmarkStart w:id="29" w:name="influence-of-different-disturbance-scena"/>
      <w:bookmarkStart w:id="30" w:name="_Toc512497595"/>
      <w:bookmarkEnd w:id="29"/>
      <w:r>
        <w:t>4.2. Influence of differe</w:t>
      </w:r>
      <w:r>
        <w:t>nt disturbance scenarios on forest growth / Forest responses to disturbances</w:t>
      </w:r>
      <w:bookmarkEnd w:id="30"/>
    </w:p>
    <w:p w:rsidR="00F50E55" w:rsidRDefault="00235D20">
      <w:pPr>
        <w:pStyle w:val="berschrift2"/>
      </w:pPr>
      <w:bookmarkStart w:id="31" w:name="perspectives"/>
      <w:bookmarkStart w:id="32" w:name="_Toc512497596"/>
      <w:bookmarkEnd w:id="31"/>
      <w:r>
        <w:t>4.3. Perspectives</w:t>
      </w:r>
      <w:bookmarkEnd w:id="32"/>
    </w:p>
    <w:p w:rsidR="00F50E55" w:rsidRDefault="00235D20">
      <w:r>
        <w:t>In the future, we intend to develop reduced impact strategies by means of further simulation experiments showing the best possible relationship between maximum y</w:t>
      </w:r>
      <w:r>
        <w:t>ield and minimum impact of logging on forest growth. Furthermore, we intend to evaluate the effects of a wider range of management strategies on long-term forest growth dynamics by implementing an updated version of the management module into the model arc</w:t>
      </w:r>
      <w:r>
        <w:t>hitecture. This methodological approach will allow the development of silviculture strategies that are more economic and ecological friendly. Knowledge gained through such simulation experiments may help decision-making (REDD+ and FSC-labeling).</w:t>
      </w:r>
    </w:p>
    <w:p w:rsidR="00F50E55" w:rsidRDefault="00235D20">
      <w:pPr>
        <w:pStyle w:val="berschrift1"/>
      </w:pPr>
      <w:bookmarkStart w:id="33" w:name="acknowledgements"/>
      <w:bookmarkStart w:id="34" w:name="_Toc512497597"/>
      <w:bookmarkEnd w:id="33"/>
      <w:r>
        <w:t>Acknowledg</w:t>
      </w:r>
      <w:r>
        <w:t>ements</w:t>
      </w:r>
      <w:bookmarkEnd w:id="34"/>
    </w:p>
    <w:p w:rsidR="00F50E55" w:rsidRDefault="00235D20">
      <w:r>
        <w:t xml:space="preserve">We gratefully acknowledge the </w:t>
      </w:r>
      <w:r>
        <w:rPr>
          <w:i/>
        </w:rPr>
        <w:t>German Federal Environmental Foundation - DBU</w:t>
      </w:r>
      <w:r>
        <w:t xml:space="preserve"> for funding </w:t>
      </w:r>
      <w:r>
        <w:rPr>
          <w:i/>
        </w:rPr>
        <w:t>Ulrike Hiltner</w:t>
      </w:r>
      <w:r>
        <w:t xml:space="preserve">'s PhD project </w:t>
      </w:r>
      <w:r>
        <w:rPr>
          <w:i/>
        </w:rPr>
        <w:t>Evaluation of the effects of forest management strategies and climate change on the variability of forest growth in the tropics</w:t>
      </w:r>
      <w:r>
        <w:t xml:space="preserve"> (AZ </w:t>
      </w:r>
      <w:r>
        <w:t xml:space="preserve">20015/398). We thank </w:t>
      </w:r>
      <w:r>
        <w:rPr>
          <w:i/>
        </w:rPr>
        <w:t>Prof. Dr. Stéphane Traissac</w:t>
      </w:r>
      <w:r>
        <w:t xml:space="preserve"> and </w:t>
      </w:r>
      <w:r>
        <w:rPr>
          <w:i/>
        </w:rPr>
        <w:t>Prof. Dr. Bruno Hérault</w:t>
      </w:r>
      <w:r>
        <w:t xml:space="preserve"> very much for their valuable comments and support regarding the model parameterization.</w:t>
      </w:r>
    </w:p>
    <w:p w:rsidR="00F50E55" w:rsidRDefault="00235D20">
      <w:pPr>
        <w:pStyle w:val="berschrift1"/>
      </w:pPr>
      <w:bookmarkStart w:id="35" w:name="appendix-parameterization-process-of-the"/>
      <w:bookmarkStart w:id="36" w:name="_Toc512497598"/>
      <w:bookmarkEnd w:id="35"/>
      <w:r>
        <w:t>Appendix: Parameterization process of the FROMIND model</w:t>
      </w:r>
      <w:bookmarkEnd w:id="36"/>
    </w:p>
    <w:p w:rsidR="00F50E55" w:rsidRDefault="00235D20">
      <w:pPr>
        <w:pStyle w:val="berschrift2"/>
      </w:pPr>
      <w:bookmarkStart w:id="37" w:name="a1-parameterization-of-formind"/>
      <w:bookmarkStart w:id="38" w:name="_Toc512497599"/>
      <w:bookmarkEnd w:id="37"/>
      <w:r>
        <w:t>A1 Parameterization of FORMIND</w:t>
      </w:r>
      <w:bookmarkEnd w:id="38"/>
    </w:p>
    <w:p w:rsidR="00F50E55" w:rsidRDefault="00235D20">
      <w:r w:rsidRPr="00F84298">
        <w:rPr>
          <w:lang w:val="en-US"/>
        </w:rPr>
        <w:t>Duri</w:t>
      </w:r>
      <w:r w:rsidRPr="00F84298">
        <w:rPr>
          <w:lang w:val="en-US"/>
        </w:rPr>
        <w:t xml:space="preserve">ng the parameterization process of FORMIND the entire forest inventory data set from the Paracou test site was subdivided according to either the working steps, such as the model's parameterization, calibration, and validation, or the </w:t>
      </w:r>
      <w:hyperlink r:id="rId9">
        <w:r w:rsidRPr="00F84298">
          <w:rPr>
            <w:lang w:val="en-US"/>
          </w:rPr>
          <w:t>experimental design at the forest test site</w:t>
        </w:r>
      </w:hyperlink>
      <w:r w:rsidRPr="00F84298">
        <w:rPr>
          <w:lang w:val="en-US"/>
        </w:rPr>
        <w:t xml:space="preserve">, where the permanent forest plots have been subjected to different treatments (see chp. 2.1). </w:t>
      </w:r>
      <w:r>
        <w:t>Parameter values that were not directly derived from the forest inventory d</w:t>
      </w:r>
      <w:r>
        <w:t xml:space="preserve">ata were either numerically calibrated and then fine tuned or cited from literature. The parameterization process for the forest model and the logging module of FORMIND as well as detailed lists of the parameters used is documented in the following. </w:t>
      </w:r>
      <w:r>
        <w:rPr>
          <w:b/>
          <w:i/>
        </w:rPr>
        <w:t xml:space="preserve">TODO: </w:t>
      </w:r>
      <w:r>
        <w:rPr>
          <w:b/>
          <w:i/>
        </w:rPr>
        <w:t>einfügen: In Appendix A1 the model's concept is depicted schematically (Fig. A1.1)</w:t>
      </w:r>
    </w:p>
    <w:p w:rsidR="00F50E55" w:rsidRDefault="00235D20">
      <w:pPr>
        <w:pStyle w:val="berschrift3"/>
      </w:pPr>
      <w:bookmarkStart w:id="39" w:name="a1.1-the-forest-models-parameterization"/>
      <w:bookmarkStart w:id="40" w:name="_Toc512497600"/>
      <w:bookmarkEnd w:id="39"/>
      <w:r>
        <w:lastRenderedPageBreak/>
        <w:t>A1.1 The forest model's parameterization</w:t>
      </w:r>
      <w:bookmarkEnd w:id="40"/>
    </w:p>
    <w:p w:rsidR="00F50E55" w:rsidRDefault="00235D20">
      <w:r>
        <w:t>We used the forest inventory data of PARACOU's control plots (</w:t>
      </w:r>
      <w:r>
        <w:rPr>
          <w:i/>
        </w:rPr>
        <w:t>plot</w:t>
      </w:r>
      <w:r>
        <w:t xml:space="preserve">: </w:t>
      </w:r>
      <m:oMath>
        <m:r>
          <w:rPr>
            <w:rFonts w:ascii="Cambria Math" w:hAnsi="Cambria Math"/>
          </w:rPr>
          <m:t>1,6,11,13,14,15,16</m:t>
        </m:r>
      </m:oMath>
      <w:r>
        <w:t xml:space="preserve">, </w:t>
      </w:r>
      <w:r>
        <w:rPr>
          <w:i/>
        </w:rPr>
        <w:t>with</w:t>
      </w:r>
      <w:r>
        <w:t xml:space="preserve">: no treatment, undisturbed succession) </w:t>
      </w:r>
      <w:r>
        <w:t>(</w:t>
      </w:r>
      <w:r>
        <w:rPr>
          <w:i/>
        </w:rPr>
        <w:t>i.</w:t>
      </w:r>
      <w:r>
        <w:t xml:space="preserve">) to aggregate all occurring tree species into plant functional types </w:t>
      </w:r>
      <w:r>
        <w:rPr>
          <w:i/>
        </w:rPr>
        <w:t>PFT</w:t>
      </w:r>
      <w:r>
        <w:t>, (</w:t>
      </w:r>
      <w:r>
        <w:rPr>
          <w:i/>
        </w:rPr>
        <w:t>ii.</w:t>
      </w:r>
      <w:r>
        <w:t>) to parameterize tree allometric relations, (</w:t>
      </w:r>
      <w:r>
        <w:rPr>
          <w:i/>
        </w:rPr>
        <w:t>iii.</w:t>
      </w:r>
      <w:r>
        <w:t>) to calibrate, and (</w:t>
      </w:r>
      <w:r>
        <w:rPr>
          <w:i/>
        </w:rPr>
        <w:t>iv.</w:t>
      </w:r>
      <w:r>
        <w:t>) validate the forest model of FORMIND.</w:t>
      </w:r>
    </w:p>
    <w:p w:rsidR="00F50E55" w:rsidRDefault="00235D20">
      <w:r>
        <w:rPr>
          <w:b/>
          <w:i/>
        </w:rPr>
        <w:t>i.</w:t>
      </w:r>
      <w:r>
        <w:rPr>
          <w:b/>
        </w:rPr>
        <w:t xml:space="preserve"> Plant functional types.</w:t>
      </w:r>
      <w:r>
        <w:t xml:space="preserve"> Each tree species at Paracou was </w:t>
      </w:r>
      <w:r>
        <w:t xml:space="preserve">assigned to a plant functional type </w:t>
      </w:r>
      <w:r>
        <w:rPr>
          <w:i/>
        </w:rPr>
        <w:t>PFT</w:t>
      </w:r>
      <w:r>
        <w:t xml:space="preserve">. The species were classified into three classes of successional stages and growth rates as well as into four height classes. A sprecies was assigned to a PFT according to its 95%-quantile of both maximum growth height </w:t>
      </w:r>
      <w:r>
        <w:rPr>
          <w:i/>
        </w:rPr>
        <w:t>h</w:t>
      </w:r>
      <w:r>
        <w:rPr>
          <w:i/>
          <w:vertAlign w:val="subscript"/>
        </w:rPr>
        <w:t>max</w:t>
      </w:r>
      <w:r>
        <w:t xml:space="preserve"> and mean annual diameter increme</w:t>
      </w:r>
      <w:r>
        <w:t xml:space="preserve">nt </w:t>
      </w:r>
      <w:r>
        <w:rPr>
          <w:i/>
        </w:rPr>
        <w:t>dinc</w:t>
      </w:r>
      <w:r>
        <w:t xml:space="preserve"> (Tab. 2.2) since such functional traits are related to forest dynamics. Slow-growing, trees tend to have lower diameter increment rates than fast-growing trees (Worbes et al. 2000).</w:t>
      </w:r>
    </w:p>
    <w:p w:rsidR="00F50E55" w:rsidRDefault="00235D20">
      <w:r>
        <w:rPr>
          <w:b/>
          <w:i/>
        </w:rPr>
        <w:t>ii.</w:t>
      </w:r>
      <w:r>
        <w:rPr>
          <w:b/>
        </w:rPr>
        <w:t xml:space="preserve"> Tree allometric relations</w:t>
      </w:r>
      <w:r>
        <w:t xml:space="preserve"> were modelled for all determinded tr</w:t>
      </w:r>
      <w:r>
        <w:t>ee species and stem diameter measurements their growth heights and growth rates of each individual tree. Indetermined tree species were gathered and their parameter values were averaged. Since wood density is related to the forest stand dynamics, we assign</w:t>
      </w:r>
      <w:r>
        <w:t>ed all available wood densities after Chave et al. (2006) to the tree species and completed indetermined ones by deriving mean wood densities that were genre-, family- or study site-specific (cp. Chp A4X). All derived allometric relations were then aggrega</w:t>
      </w:r>
      <w:r>
        <w:t>ted group-specifically to model tree growth individually. The functional relations used are listed in Tab. A1.2 and the parameter values can be found in Tab. A1.3.</w:t>
      </w:r>
    </w:p>
    <w:p w:rsidR="00F50E55" w:rsidRDefault="00235D20">
      <w:r>
        <w:t xml:space="preserve">Tab. A1.1.1: Functional relations used in this study with </w:t>
      </w:r>
      <w:r>
        <w:rPr>
          <w:i/>
        </w:rPr>
        <w:t>agb</w:t>
      </w:r>
      <w:r>
        <w:t xml:space="preserve">: aboveground biomass; </w:t>
      </w:r>
      <w:r>
        <w:rPr>
          <w:i/>
        </w:rPr>
        <w:t>cd</w:t>
      </w:r>
      <w:r>
        <w:t>: crow</w:t>
      </w:r>
      <w:r>
        <w:t xml:space="preserve">n diameter; </w:t>
      </w:r>
      <w:r>
        <w:rPr>
          <w:i/>
        </w:rPr>
        <w:t>circ</w:t>
      </w:r>
      <w:r>
        <w:t xml:space="preserve">: stem circumfernence; </w:t>
      </w:r>
      <w:r>
        <w:rPr>
          <w:i/>
        </w:rPr>
        <w:t>cl</w:t>
      </w:r>
      <w:r>
        <w:t xml:space="preserve">: crown length; </w:t>
      </w:r>
      <w:r>
        <w:rPr>
          <w:i/>
        </w:rPr>
        <w:t>dbh</w:t>
      </w:r>
      <w:r>
        <w:t xml:space="preserve">: diameter at breast height; </w:t>
      </w:r>
      <w:r>
        <w:rPr>
          <w:i/>
        </w:rPr>
        <w:t>dinc</w:t>
      </w:r>
      <w:r>
        <w:t xml:space="preserve">: stem diameter increment; </w:t>
      </w:r>
      <w:r>
        <w:rPr>
          <w:i/>
        </w:rPr>
        <w:t>f</w:t>
      </w:r>
      <w:r>
        <w:t xml:space="preserve">: form factor; </w:t>
      </w:r>
      <w:r>
        <w:rPr>
          <w:i/>
        </w:rPr>
        <w:t>h</w:t>
      </w:r>
      <w:r>
        <w:t xml:space="preserve">: growth height; </w:t>
      </w:r>
      <w:r>
        <w:rPr>
          <w:i/>
        </w:rPr>
        <w:t>lai</w:t>
      </w:r>
      <w:r>
        <w:t xml:space="preserve">: leaf area index; </w:t>
      </w:r>
      <w:r>
        <w:rPr>
          <w:i/>
        </w:rPr>
        <w:t>m</w:t>
      </w:r>
      <w:r>
        <w:t xml:space="preserve">: stem based mortality rate; </w:t>
      </w:r>
      <m:oMath>
        <m:r>
          <w:rPr>
            <w:rFonts w:ascii="Cambria Math" w:hAnsi="Cambria Math"/>
          </w:rPr>
          <m:t>ρ</m:t>
        </m:r>
      </m:oMath>
      <w:r>
        <w:t xml:space="preserve">: wood density; </w:t>
      </w:r>
      <w:r>
        <w:rPr>
          <w:i/>
        </w:rPr>
        <w:t>tr</w:t>
      </w:r>
      <w:r>
        <w:t xml:space="preserve">: fraction of stem biomass to </w:t>
      </w:r>
      <w:r>
        <w:t>total aboveground biomass. Further basic functions are listed in Fischer et al. (2016).</w:t>
      </w:r>
    </w:p>
    <w:tbl>
      <w:tblPr>
        <w:tblW w:w="2708" w:type="pct"/>
        <w:tblLook w:val="07E0" w:firstRow="1" w:lastRow="1" w:firstColumn="1" w:lastColumn="1" w:noHBand="1" w:noVBand="1"/>
        <w:tblCaption w:val="Tab. A1.1.1: Functional relations used in this study with agb: aboveground biomass; cd: crown diameter; circ: stem circumfernence; cl: crown length; dbh: diameter at breast height; dinc: stem diameter increment; f: form factor; h: growth height; lai: leaf area index; m: stem based mortality rate; \rho: wood density; tr: fraction of stem biomass to total aboveground biomass. Further basic functions are listed in Fischer et al. (2016)."/>
      </w:tblPr>
      <w:tblGrid>
        <w:gridCol w:w="2097"/>
        <w:gridCol w:w="2933"/>
      </w:tblGrid>
      <w:tr w:rsidR="00F50E55">
        <w:tc>
          <w:tcPr>
            <w:tcW w:w="0" w:type="auto"/>
            <w:tcBorders>
              <w:bottom w:val="single" w:sz="0" w:space="0" w:color="auto"/>
            </w:tcBorders>
            <w:vAlign w:val="bottom"/>
          </w:tcPr>
          <w:p w:rsidR="00F50E55" w:rsidRDefault="00235D20">
            <w:pPr>
              <w:jc w:val="left"/>
            </w:pPr>
            <w:r>
              <w:rPr>
                <w:b/>
              </w:rPr>
              <w:t>allometric relation</w:t>
            </w:r>
          </w:p>
        </w:tc>
        <w:tc>
          <w:tcPr>
            <w:tcW w:w="0" w:type="auto"/>
            <w:tcBorders>
              <w:bottom w:val="single" w:sz="0" w:space="0" w:color="auto"/>
            </w:tcBorders>
            <w:vAlign w:val="bottom"/>
          </w:tcPr>
          <w:p w:rsidR="00F50E55" w:rsidRDefault="00235D20">
            <w:pPr>
              <w:jc w:val="left"/>
            </w:pPr>
            <w:r>
              <w:rPr>
                <w:b/>
              </w:rPr>
              <w:t>function</w:t>
            </w:r>
          </w:p>
        </w:tc>
      </w:tr>
      <w:tr w:rsidR="00F50E55">
        <w:tc>
          <w:tcPr>
            <w:tcW w:w="0" w:type="auto"/>
          </w:tcPr>
          <w:p w:rsidR="00F50E55" w:rsidRDefault="00235D20">
            <w:pPr>
              <w:jc w:val="left"/>
            </w:pPr>
            <w:r>
              <w:t>stem circumference-dbh</w:t>
            </w:r>
          </w:p>
        </w:tc>
        <w:tc>
          <w:tcPr>
            <w:tcW w:w="0" w:type="auto"/>
          </w:tcPr>
          <w:p w:rsidR="00F50E55" w:rsidRDefault="00235D20">
            <w:pPr>
              <w:jc w:val="left"/>
            </w:pPr>
            <m:oMathPara>
              <m:oMath>
                <m:r>
                  <w:rPr>
                    <w:rFonts w:ascii="Cambria Math" w:hAnsi="Cambria Math"/>
                  </w:rPr>
                  <m:t>db</m:t>
                </m:r>
                <m:r>
                  <w:rPr>
                    <w:rFonts w:ascii="Cambria Math" w:hAnsi="Cambria Math"/>
                  </w:rPr>
                  <m:t>h</m:t>
                </m:r>
                <m:r>
                  <w:rPr>
                    <w:rFonts w:ascii="Cambria Math" w:hAnsi="Cambria Math"/>
                  </w:rPr>
                  <m:t>(</m:t>
                </m:r>
                <m:r>
                  <w:rPr>
                    <w:rFonts w:ascii="Cambria Math" w:hAnsi="Cambria Math"/>
                  </w:rPr>
                  <m:t>circ</m:t>
                </m:r>
                <m:r>
                  <w:rPr>
                    <w:rFonts w:ascii="Cambria Math" w:hAnsi="Cambria Math"/>
                  </w:rPr>
                  <m:t>)=</m:t>
                </m:r>
                <m:r>
                  <w:rPr>
                    <w:rFonts w:ascii="Cambria Math" w:hAnsi="Cambria Math"/>
                  </w:rPr>
                  <m:t>circ</m:t>
                </m:r>
                <m:r>
                  <w:rPr>
                    <w:rFonts w:ascii="Cambria Math" w:hAnsi="Cambria Math"/>
                  </w:rPr>
                  <m:t>/</m:t>
                </m:r>
                <m:r>
                  <w:rPr>
                    <w:rFonts w:ascii="Cambria Math" w:hAnsi="Cambria Math"/>
                  </w:rPr>
                  <m:t>π</m:t>
                </m:r>
              </m:oMath>
            </m:oMathPara>
          </w:p>
        </w:tc>
      </w:tr>
      <w:tr w:rsidR="00F50E55">
        <w:tc>
          <w:tcPr>
            <w:tcW w:w="0" w:type="auto"/>
          </w:tcPr>
          <w:p w:rsidR="00F50E55" w:rsidRDefault="00235D20">
            <w:pPr>
              <w:jc w:val="left"/>
            </w:pPr>
            <w:r>
              <w:t>aboveground biomass-dbh</w:t>
            </w:r>
          </w:p>
        </w:tc>
        <w:tc>
          <w:tcPr>
            <w:tcW w:w="0" w:type="auto"/>
          </w:tcPr>
          <w:p w:rsidR="00F50E55" w:rsidRDefault="00235D20">
            <w:pPr>
              <w:jc w:val="left"/>
            </w:pPr>
            <m:oMathPara>
              <m:oMath>
                <m:r>
                  <w:rPr>
                    <w:rFonts w:ascii="Cambria Math" w:hAnsi="Cambria Math"/>
                  </w:rPr>
                  <m:t>agg</m:t>
                </m:r>
                <m:r>
                  <w:rPr>
                    <w:rFonts w:ascii="Cambria Math" w:hAnsi="Cambria Math"/>
                  </w:rPr>
                  <m:t>(</m:t>
                </m:r>
                <m:r>
                  <w:rPr>
                    <w:rFonts w:ascii="Cambria Math" w:hAnsi="Cambria Math"/>
                  </w:rPr>
                  <m:t>db</m:t>
                </m:r>
                <m:r>
                  <w:rPr>
                    <w:rFonts w:ascii="Cambria Math" w:hAnsi="Cambria Math"/>
                  </w:rPr>
                  <m:t>h</m:t>
                </m:r>
                <m:r>
                  <w:rPr>
                    <w:rFonts w:ascii="Cambria Math" w:hAnsi="Cambria Math"/>
                  </w:rPr>
                  <m:t>)=</m:t>
                </m:r>
                <m:r>
                  <w:rPr>
                    <w:rFonts w:ascii="Cambria Math" w:hAnsi="Cambria Math"/>
                  </w:rPr>
                  <m:t>π</m:t>
                </m:r>
                <m:r>
                  <w:rPr>
                    <w:rFonts w:ascii="Cambria Math" w:hAnsi="Cambria Math"/>
                  </w:rPr>
                  <m:t>/4*</m:t>
                </m:r>
                <m:r>
                  <w:rPr>
                    <w:rFonts w:ascii="Cambria Math" w:hAnsi="Cambria Math"/>
                  </w:rPr>
                  <m:t>ρ</m:t>
                </m:r>
                <m:r>
                  <w:rPr>
                    <w:rFonts w:ascii="Cambria Math" w:hAnsi="Cambria Math"/>
                  </w:rPr>
                  <m:t>/</m:t>
                </m:r>
                <m:r>
                  <w:rPr>
                    <w:rFonts w:ascii="Cambria Math" w:hAnsi="Cambria Math"/>
                  </w:rPr>
                  <m:t>tr</m:t>
                </m:r>
                <m:r>
                  <w:rPr>
                    <w:rFonts w:ascii="Cambria Math" w:hAnsi="Cambria Math"/>
                  </w:rPr>
                  <m:t>*</m:t>
                </m:r>
                <m:r>
                  <w:rPr>
                    <w:rFonts w:ascii="Cambria Math" w:hAnsi="Cambria Math"/>
                  </w:rPr>
                  <m:t>db</m:t>
                </m:r>
                <m:sSup>
                  <m:sSupPr>
                    <m:ctrlPr>
                      <w:rPr>
                        <w:rFonts w:ascii="Cambria Math" w:hAnsi="Cambria Math"/>
                      </w:rPr>
                    </m:ctrlPr>
                  </m:sSupPr>
                  <m:e>
                    <m:r>
                      <w:rPr>
                        <w:rFonts w:ascii="Cambria Math" w:hAnsi="Cambria Math"/>
                      </w:rPr>
                      <m:t>h</m:t>
                    </m:r>
                  </m:e>
                  <m:sup>
                    <m:r>
                      <w:rPr>
                        <w:rFonts w:ascii="Cambria Math" w:hAnsi="Cambria Math"/>
                      </w:rPr>
                      <m:t>2</m:t>
                    </m:r>
                  </m:sup>
                </m:sSup>
                <m:r>
                  <w:rPr>
                    <w:rFonts w:ascii="Cambria Math" w:hAnsi="Cambria Math"/>
                  </w:rPr>
                  <m:t>*h*</m:t>
                </m:r>
                <m:r>
                  <w:rPr>
                    <w:rFonts w:ascii="Cambria Math" w:hAnsi="Cambria Math"/>
                  </w:rPr>
                  <m:t>f</m:t>
                </m:r>
              </m:oMath>
            </m:oMathPara>
          </w:p>
        </w:tc>
      </w:tr>
      <w:tr w:rsidR="00F50E55">
        <w:tc>
          <w:tcPr>
            <w:tcW w:w="0" w:type="auto"/>
          </w:tcPr>
          <w:p w:rsidR="00F50E55" w:rsidRDefault="00235D20">
            <w:pPr>
              <w:jc w:val="left"/>
            </w:pPr>
            <w:r>
              <w:t>crown diameter-dbh</w:t>
            </w:r>
          </w:p>
        </w:tc>
        <w:tc>
          <w:tcPr>
            <w:tcW w:w="0" w:type="auto"/>
          </w:tcPr>
          <w:p w:rsidR="00F50E55" w:rsidRDefault="00235D20">
            <w:pPr>
              <w:jc w:val="left"/>
            </w:pPr>
            <m:oMathPara>
              <m:oMath>
                <m:r>
                  <w:rPr>
                    <w:rFonts w:ascii="Cambria Math" w:hAnsi="Cambria Math"/>
                  </w:rPr>
                  <m:t>c</m:t>
                </m:r>
                <m:r>
                  <w:rPr>
                    <w:rFonts w:ascii="Cambria Math" w:hAnsi="Cambria Math"/>
                  </w:rPr>
                  <m:t>d</m:t>
                </m:r>
                <m:r>
                  <w:rPr>
                    <w:rFonts w:ascii="Cambria Math" w:hAnsi="Cambria Math"/>
                  </w:rPr>
                  <m:t>(</m:t>
                </m:r>
                <m:r>
                  <w:rPr>
                    <w:rFonts w:ascii="Cambria Math" w:hAnsi="Cambria Math"/>
                  </w:rPr>
                  <m:t>db</m:t>
                </m:r>
                <m:r>
                  <w:rPr>
                    <w:rFonts w:ascii="Cambria Math" w:hAnsi="Cambria Math"/>
                  </w:rPr>
                  <m:t>h</m:t>
                </m:r>
                <m: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m:t>
                </m:r>
                <m:r>
                  <w:rPr>
                    <w:rFonts w:ascii="Cambria Math" w:hAnsi="Cambria Math"/>
                  </w:rPr>
                  <m:t>db</m:t>
                </m:r>
                <m:sSup>
                  <m:sSupPr>
                    <m:ctrlPr>
                      <w:rPr>
                        <w:rFonts w:ascii="Cambria Math" w:hAnsi="Cambria Math"/>
                      </w:rPr>
                    </m:ctrlPr>
                  </m:sSupPr>
                  <m:e>
                    <m:r>
                      <w:rPr>
                        <w:rFonts w:ascii="Cambria Math" w:hAnsi="Cambria Math"/>
                      </w:rPr>
                      <m:t>h</m:t>
                    </m:r>
                  </m:e>
                  <m:sup>
                    <m:r>
                      <w:rPr>
                        <w:rFonts w:ascii="Cambria Math" w:hAnsi="Cambria Math"/>
                      </w:rPr>
                      <m:t>c</m:t>
                    </m:r>
                    <m:sSub>
                      <m:sSubPr>
                        <m:ctrlPr>
                          <w:rPr>
                            <w:rFonts w:ascii="Cambria Math" w:hAnsi="Cambria Math"/>
                          </w:rPr>
                        </m:ctrlPr>
                      </m:sSubPr>
                      <m:e>
                        <m:r>
                          <w:rPr>
                            <w:rFonts w:ascii="Cambria Math" w:hAnsi="Cambria Math"/>
                          </w:rPr>
                          <m:t>d</m:t>
                        </m:r>
                      </m:e>
                      <m:sub>
                        <m:r>
                          <w:rPr>
                            <w:rFonts w:ascii="Cambria Math" w:hAnsi="Cambria Math"/>
                          </w:rPr>
                          <m:t>1</m:t>
                        </m:r>
                      </m:sub>
                    </m:sSub>
                  </m:sup>
                </m:sSup>
              </m:oMath>
            </m:oMathPara>
          </w:p>
        </w:tc>
      </w:tr>
      <w:tr w:rsidR="00F50E55">
        <w:tc>
          <w:tcPr>
            <w:tcW w:w="0" w:type="auto"/>
          </w:tcPr>
          <w:p w:rsidR="00F50E55" w:rsidRDefault="00235D20">
            <w:pPr>
              <w:jc w:val="left"/>
            </w:pPr>
            <w:r>
              <w:t>crown length-height</w:t>
            </w:r>
          </w:p>
        </w:tc>
        <w:tc>
          <w:tcPr>
            <w:tcW w:w="0" w:type="auto"/>
          </w:tcPr>
          <w:p w:rsidR="00F50E55" w:rsidRDefault="00235D20">
            <w:pPr>
              <w:jc w:val="left"/>
            </w:pPr>
            <m:oMathPara>
              <m:oMath>
                <m:r>
                  <w:rPr>
                    <w:rFonts w:ascii="Cambria Math" w:hAnsi="Cambria Math"/>
                  </w:rPr>
                  <m:t>cl</m:t>
                </m:r>
                <m:r>
                  <w:rPr>
                    <w:rFonts w:ascii="Cambria Math" w:hAnsi="Cambria Math"/>
                  </w:rPr>
                  <m:t>(h)=</m:t>
                </m:r>
                <m:r>
                  <w:rPr>
                    <w:rFonts w:ascii="Cambria Math" w:hAnsi="Cambria Math"/>
                  </w:rPr>
                  <m:t>c</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*h</m:t>
                </m:r>
              </m:oMath>
            </m:oMathPara>
          </w:p>
        </w:tc>
      </w:tr>
      <w:tr w:rsidR="00F50E55">
        <w:tc>
          <w:tcPr>
            <w:tcW w:w="0" w:type="auto"/>
          </w:tcPr>
          <w:p w:rsidR="00F50E55" w:rsidRDefault="00235D20">
            <w:pPr>
              <w:jc w:val="left"/>
            </w:pPr>
            <w:r>
              <w:lastRenderedPageBreak/>
              <w:t>stem diameter increment-dbh</w:t>
            </w:r>
          </w:p>
        </w:tc>
        <w:tc>
          <w:tcPr>
            <w:tcW w:w="0" w:type="auto"/>
          </w:tcPr>
          <w:p w:rsidR="00F50E55" w:rsidRDefault="00235D20">
            <w:pPr>
              <w:jc w:val="left"/>
            </w:pPr>
            <m:oMathPara>
              <m:oMath>
                <m:r>
                  <w:rPr>
                    <w:rFonts w:ascii="Cambria Math" w:hAnsi="Cambria Math"/>
                  </w:rPr>
                  <m:t>dinc</m:t>
                </m:r>
                <m:r>
                  <w:rPr>
                    <w:rFonts w:ascii="Cambria Math" w:hAnsi="Cambria Math"/>
                  </w:rPr>
                  <m:t>(</m:t>
                </m:r>
                <m:r>
                  <w:rPr>
                    <w:rFonts w:ascii="Cambria Math" w:hAnsi="Cambria Math"/>
                  </w:rPr>
                  <m:t>db</m:t>
                </m:r>
                <m:r>
                  <w:rPr>
                    <w:rFonts w:ascii="Cambria Math" w:hAnsi="Cambria Math"/>
                  </w:rPr>
                  <m:t>h</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r>
                  <w:rPr>
                    <w:rFonts w:ascii="Cambria Math" w:hAnsi="Cambria Math"/>
                  </w:rPr>
                  <m:t>db</m:t>
                </m:r>
                <m:r>
                  <w:rPr>
                    <w:rFonts w:ascii="Cambria Math" w:hAnsi="Cambria Math"/>
                  </w:rPr>
                  <m:t>h*</m:t>
                </m:r>
                <m:r>
                  <w:rPr>
                    <w:rFonts w:ascii="Cambria Math" w:hAnsi="Cambria Math"/>
                  </w:rPr>
                  <m:t>(1-</m:t>
                </m:r>
                <m:r>
                  <w:rPr>
                    <w:rFonts w:ascii="Cambria Math" w:hAnsi="Cambria Math"/>
                  </w:rPr>
                  <m:t>db</m:t>
                </m:r>
                <m:r>
                  <w:rPr>
                    <w:rFonts w:ascii="Cambria Math" w:hAnsi="Cambria Math"/>
                  </w:rPr>
                  <m:t>h</m:t>
                </m:r>
                <m:r>
                  <w:rPr>
                    <w:rFonts w:ascii="Cambria Math" w:hAnsi="Cambria Math"/>
                  </w:rPr>
                  <m:t>/</m:t>
                </m:r>
                <m:r>
                  <w:rPr>
                    <w:rFonts w:ascii="Cambria Math" w:hAnsi="Cambria Math"/>
                  </w:rPr>
                  <m:t>db</m:t>
                </m:r>
                <m:sSub>
                  <m:sSubPr>
                    <m:ctrlPr>
                      <w:rPr>
                        <w:rFonts w:ascii="Cambria Math" w:hAnsi="Cambria Math"/>
                      </w:rPr>
                    </m:ctrlPr>
                  </m:sSubPr>
                  <m:e>
                    <m:r>
                      <w:rPr>
                        <w:rFonts w:ascii="Cambria Math" w:hAnsi="Cambria Math"/>
                      </w:rPr>
                      <m:t>h</m:t>
                    </m:r>
                  </m:e>
                  <m:sub>
                    <m:r>
                      <w:rPr>
                        <w:rFonts w:ascii="Cambria Math" w:hAnsi="Cambria Math"/>
                      </w:rPr>
                      <m:t>max</m:t>
                    </m:r>
                  </m:sub>
                </m:sSub>
                <m:r>
                  <w:rPr>
                    <w:rFonts w:ascii="Cambria Math" w:hAnsi="Cambria Math"/>
                  </w:rPr>
                  <m:t>)*</m:t>
                </m:r>
                <m:r>
                  <w:rPr>
                    <w:rFonts w:ascii="Cambria Math" w:hAnsi="Cambria Math"/>
                  </w:rPr>
                  <m:t>exp</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w:rPr>
                    <w:rFonts w:ascii="Cambria Math" w:hAnsi="Cambria Math"/>
                  </w:rPr>
                  <m:t>db</m:t>
                </m:r>
                <m:r>
                  <w:rPr>
                    <w:rFonts w:ascii="Cambria Math" w:hAnsi="Cambria Math"/>
                  </w:rPr>
                  <m:t>h</m:t>
                </m:r>
                <m:r>
                  <w:rPr>
                    <w:rFonts w:ascii="Cambria Math" w:hAnsi="Cambria Math"/>
                  </w:rPr>
                  <m:t>)</m:t>
                </m:r>
              </m:oMath>
            </m:oMathPara>
          </w:p>
        </w:tc>
      </w:tr>
      <w:tr w:rsidR="00F50E55">
        <w:tc>
          <w:tcPr>
            <w:tcW w:w="0" w:type="auto"/>
          </w:tcPr>
          <w:p w:rsidR="00F50E55" w:rsidRDefault="00235D20">
            <w:pPr>
              <w:jc w:val="left"/>
            </w:pPr>
            <w:r>
              <w:t>form factor-dbh</w:t>
            </w:r>
          </w:p>
        </w:tc>
        <w:tc>
          <w:tcPr>
            <w:tcW w:w="0" w:type="auto"/>
          </w:tcPr>
          <w:p w:rsidR="00F50E55" w:rsidRDefault="00235D20">
            <w:pPr>
              <w:jc w:val="left"/>
            </w:pPr>
            <m:oMathPara>
              <m:oMath>
                <m:r>
                  <w:rPr>
                    <w:rFonts w:ascii="Cambria Math" w:hAnsi="Cambria Math"/>
                  </w:rPr>
                  <m:t>f</m:t>
                </m:r>
                <m:r>
                  <w:rPr>
                    <w:rFonts w:ascii="Cambria Math" w:hAnsi="Cambria Math"/>
                  </w:rPr>
                  <m:t>(</m:t>
                </m:r>
                <m:r>
                  <w:rPr>
                    <w:rFonts w:ascii="Cambria Math" w:hAnsi="Cambria Math"/>
                  </w:rPr>
                  <m:t>db</m:t>
                </m:r>
                <m:r>
                  <w:rPr>
                    <w:rFonts w:ascii="Cambria Math" w:hAnsi="Cambria Math"/>
                  </w:rPr>
                  <m:t>h</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r>
                  <w:rPr>
                    <w:rFonts w:ascii="Cambria Math" w:hAnsi="Cambria Math"/>
                  </w:rPr>
                  <m:t>db</m:t>
                </m:r>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f</m:t>
                        </m:r>
                      </m:e>
                      <m:sub>
                        <m:r>
                          <w:rPr>
                            <w:rFonts w:ascii="Cambria Math" w:hAnsi="Cambria Math"/>
                          </w:rPr>
                          <m:t>1</m:t>
                        </m:r>
                      </m:sub>
                    </m:sSub>
                  </m:sup>
                </m:sSup>
              </m:oMath>
            </m:oMathPara>
          </w:p>
        </w:tc>
      </w:tr>
      <w:tr w:rsidR="00F50E55">
        <w:tc>
          <w:tcPr>
            <w:tcW w:w="0" w:type="auto"/>
          </w:tcPr>
          <w:p w:rsidR="00F50E55" w:rsidRDefault="00235D20">
            <w:pPr>
              <w:jc w:val="left"/>
            </w:pPr>
            <w:r>
              <w:t>height-dbh</w:t>
            </w:r>
          </w:p>
        </w:tc>
        <w:tc>
          <w:tcPr>
            <w:tcW w:w="0" w:type="auto"/>
          </w:tcPr>
          <w:p w:rsidR="00F50E55" w:rsidRDefault="00235D20">
            <w:pPr>
              <w:jc w:val="left"/>
            </w:pPr>
            <m:oMathPara>
              <m:oMath>
                <m:r>
                  <w:rPr>
                    <w:rFonts w:ascii="Cambria Math" w:hAnsi="Cambria Math"/>
                  </w:rPr>
                  <m:t>h</m:t>
                </m:r>
                <m:r>
                  <w:rPr>
                    <w:rFonts w:ascii="Cambria Math" w:hAnsi="Cambria Math"/>
                  </w:rPr>
                  <m:t>(</m:t>
                </m:r>
                <m:r>
                  <w:rPr>
                    <w:rFonts w:ascii="Cambria Math" w:hAnsi="Cambria Math"/>
                  </w:rPr>
                  <m:t>db</m:t>
                </m:r>
                <m:r>
                  <w:rPr>
                    <w:rFonts w:ascii="Cambria Math" w:hAnsi="Cambria Math"/>
                  </w:rPr>
                  <m:t>h</m:t>
                </m:r>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r>
                  <w:rPr>
                    <w:rFonts w:ascii="Cambria Math" w:hAnsi="Cambria Math"/>
                  </w:rPr>
                  <m:t>db</m:t>
                </m:r>
                <m:r>
                  <w:rPr>
                    <w:rFonts w:ascii="Cambria Math" w:hAnsi="Cambria Math"/>
                  </w:rPr>
                  <m:t>h</m:t>
                </m:r>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r>
                  <w:rPr>
                    <w:rFonts w:ascii="Cambria Math" w:hAnsi="Cambria Math"/>
                  </w:rPr>
                  <m:t>db</m:t>
                </m:r>
                <m:r>
                  <w:rPr>
                    <w:rFonts w:ascii="Cambria Math" w:hAnsi="Cambria Math"/>
                  </w:rPr>
                  <m:t>h</m:t>
                </m:r>
                <m:r>
                  <w:rPr>
                    <w:rFonts w:ascii="Cambria Math" w:hAnsi="Cambria Math"/>
                  </w:rPr>
                  <m:t>)</m:t>
                </m:r>
              </m:oMath>
            </m:oMathPara>
          </w:p>
        </w:tc>
      </w:tr>
      <w:tr w:rsidR="00F50E55">
        <w:tc>
          <w:tcPr>
            <w:tcW w:w="0" w:type="auto"/>
          </w:tcPr>
          <w:p w:rsidR="00F50E55" w:rsidRDefault="00235D20">
            <w:pPr>
              <w:jc w:val="left"/>
            </w:pPr>
            <w:r>
              <w:t>leaf area inde</w:t>
            </w:r>
            <w:r>
              <w:t>x-dbh</w:t>
            </w:r>
          </w:p>
        </w:tc>
        <w:tc>
          <w:tcPr>
            <w:tcW w:w="0" w:type="auto"/>
          </w:tcPr>
          <w:p w:rsidR="00F50E55" w:rsidRDefault="00235D20">
            <w:pPr>
              <w:jc w:val="left"/>
            </w:pPr>
            <m:oMathPara>
              <m:oMath>
                <m:r>
                  <w:rPr>
                    <w:rFonts w:ascii="Cambria Math" w:hAnsi="Cambria Math"/>
                  </w:rPr>
                  <m:t>lai</m:t>
                </m:r>
                <m:r>
                  <w:rPr>
                    <w:rFonts w:ascii="Cambria Math" w:hAnsi="Cambria Math"/>
                  </w:rPr>
                  <m:t>(</m:t>
                </m:r>
                <m:r>
                  <w:rPr>
                    <w:rFonts w:ascii="Cambria Math" w:hAnsi="Cambria Math"/>
                  </w:rPr>
                  <m:t>db</m:t>
                </m:r>
                <m:r>
                  <w:rPr>
                    <w:rFonts w:ascii="Cambria Math" w:hAnsi="Cambria Math"/>
                  </w:rPr>
                  <m:t>h</m:t>
                </m:r>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m:t>
                </m:r>
                <m:r>
                  <w:rPr>
                    <w:rFonts w:ascii="Cambria Math" w:hAnsi="Cambria Math"/>
                  </w:rPr>
                  <m:t>db</m:t>
                </m:r>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l</m:t>
                        </m:r>
                      </m:e>
                      <m:sub>
                        <m:r>
                          <w:rPr>
                            <w:rFonts w:ascii="Cambria Math" w:hAnsi="Cambria Math"/>
                          </w:rPr>
                          <m:t>1</m:t>
                        </m:r>
                      </m:sub>
                    </m:sSub>
                  </m:sup>
                </m:sSup>
              </m:oMath>
            </m:oMathPara>
          </w:p>
        </w:tc>
      </w:tr>
      <w:tr w:rsidR="00F50E55">
        <w:tc>
          <w:tcPr>
            <w:tcW w:w="0" w:type="auto"/>
          </w:tcPr>
          <w:p w:rsidR="00F50E55" w:rsidRDefault="00235D20">
            <w:pPr>
              <w:jc w:val="left"/>
            </w:pPr>
            <w:r>
              <w:t>mortality-dbh</w:t>
            </w:r>
          </w:p>
        </w:tc>
        <w:tc>
          <w:tcPr>
            <w:tcW w:w="0" w:type="auto"/>
          </w:tcPr>
          <w:p w:rsidR="00F50E55" w:rsidRDefault="00235D20">
            <w:pPr>
              <w:jc w:val="left"/>
            </w:pPr>
            <m:oMathPara>
              <m:oMath>
                <m:r>
                  <w:rPr>
                    <w:rFonts w:ascii="Cambria Math" w:hAnsi="Cambria Math"/>
                  </w:rPr>
                  <m:t>m</m:t>
                </m:r>
                <m:r>
                  <w:rPr>
                    <w:rFonts w:ascii="Cambria Math" w:hAnsi="Cambria Math"/>
                  </w:rPr>
                  <m:t>(</m:t>
                </m:r>
                <m:r>
                  <w:rPr>
                    <w:rFonts w:ascii="Cambria Math" w:hAnsi="Cambria Math"/>
                  </w:rPr>
                  <m:t>db</m:t>
                </m:r>
                <m:r>
                  <w:rPr>
                    <w:rFonts w:ascii="Cambria Math" w:hAnsi="Cambria Math"/>
                  </w:rPr>
                  <m:t>h</m:t>
                </m:r>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r>
                      <w:rPr>
                        <w:rFonts w:ascii="Cambria Math" w:hAnsi="Cambria Math"/>
                      </w:rPr>
                      <m:t>db</m:t>
                    </m:r>
                    <m:r>
                      <w:rPr>
                        <w:rFonts w:ascii="Cambria Math" w:hAnsi="Cambria Math"/>
                      </w:rPr>
                      <m:t>h</m:t>
                    </m:r>
                  </m:sup>
                </m:sSup>
              </m:oMath>
            </m:oMathPara>
          </w:p>
        </w:tc>
      </w:tr>
    </w:tbl>
    <w:p w:rsidR="00F50E55" w:rsidRDefault="00235D20">
      <w:r>
        <w:rPr>
          <w:b/>
          <w:i/>
        </w:rPr>
        <w:t>iii.</w:t>
      </w:r>
      <w:r>
        <w:rPr>
          <w:b/>
        </w:rPr>
        <w:t xml:space="preserve"> Calibration, and fine tuning.</w:t>
      </w:r>
      <w:r>
        <w:t xml:space="preserve"> The parameters describing photosynthesis (</w:t>
      </w:r>
      <w:r>
        <w:rPr>
          <w:i/>
        </w:rPr>
        <w:t>p</w:t>
      </w:r>
      <w:r>
        <w:rPr>
          <w:i/>
          <w:vertAlign w:val="subscript"/>
        </w:rPr>
        <w:t>max</w:t>
      </w:r>
      <w:r>
        <w:t>), diameter increment rates (</w:t>
      </w:r>
      <w:r>
        <w:rPr>
          <w:i/>
        </w:rPr>
        <w:t>g</w:t>
      </w:r>
      <w:r>
        <w:rPr>
          <w:i/>
          <w:vertAlign w:val="subscript"/>
        </w:rPr>
        <w:t>max</w:t>
      </w:r>
      <w:r>
        <w:rPr>
          <w:i/>
        </w:rPr>
        <w:t>, g</w:t>
      </w:r>
      <w:r>
        <w:rPr>
          <w:i/>
          <w:vertAlign w:val="subscript"/>
        </w:rPr>
        <w:t>dbhmax</w:t>
      </w:r>
      <w:r>
        <w:t>) and number of seeds (</w:t>
      </w:r>
      <w:r>
        <w:rPr>
          <w:i/>
        </w:rPr>
        <w:t>N</w:t>
      </w:r>
      <w:r>
        <w:rPr>
          <w:i/>
          <w:vertAlign w:val="subscript"/>
        </w:rPr>
        <w:t>seed</w:t>
      </w:r>
      <w:r>
        <w:t xml:space="preserve">) are important for the forest stand's succession and tree species composition. These parameters were numerically calibrated and fine tuned using the dynamically dimensioned search </w:t>
      </w:r>
      <w:r>
        <w:rPr>
          <w:i/>
        </w:rPr>
        <w:t>DDS</w:t>
      </w:r>
      <w:r>
        <w:t xml:space="preserve"> (Lehmann &amp; Huth, 2015). The model'</w:t>
      </w:r>
      <w:r>
        <w:t>s simulation results, such as aboveground biomass, tree species abundance, and stem diameter distribution were calibrated against aggregated criteria derived from the forest inventory data of Paracou. The PARACOU data represent a forest in its climax stage</w:t>
      </w:r>
      <w:r>
        <w:t>.</w:t>
      </w:r>
    </w:p>
    <w:p w:rsidR="00F50E55" w:rsidRDefault="00235D20">
      <w:r>
        <w:t xml:space="preserve">The DDS method ran with 100,000 iterations and a search radius of 0.2. The objective function computed the error </w:t>
      </w:r>
      <w:r>
        <w:rPr>
          <w:i/>
        </w:rPr>
        <w:t>Q</w:t>
      </w:r>
      <w:r>
        <w:t xml:space="preserve"> between the observed </w:t>
      </w:r>
      <w:r>
        <w:rPr>
          <w:i/>
        </w:rPr>
        <w:t>o</w:t>
      </w:r>
      <w:r>
        <w:t xml:space="preserve"> and modelled </w:t>
      </w:r>
      <w:r>
        <w:rPr>
          <w:i/>
        </w:rPr>
        <w:t>m</w:t>
      </w:r>
      <w:r>
        <w:t xml:space="preserve"> values as follows:</w:t>
      </w:r>
    </w:p>
    <w:p w:rsidR="00F50E55" w:rsidRDefault="00235D20">
      <m:oMathPara>
        <m:oMath>
          <m:r>
            <w:rPr>
              <w:rFonts w:ascii="Cambria Math" w:hAnsi="Cambria Math"/>
            </w:rPr>
            <m:t>Q</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Dd</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Nd</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D</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oMath>
      </m:oMathPara>
    </w:p>
    <w:p w:rsidR="00F50E55" w:rsidRDefault="00235D20">
      <w:r>
        <w:t xml:space="preserve">with </w:t>
      </w:r>
      <w:r>
        <w:rPr>
          <w:i/>
        </w:rPr>
        <w:t>Q</w:t>
      </w:r>
      <w:r>
        <w:rPr>
          <w:i/>
          <w:vertAlign w:val="subscript"/>
        </w:rPr>
        <w:t>B</w:t>
      </w:r>
      <w:r>
        <w:t xml:space="preserve"> and </w:t>
      </w:r>
      <w:r>
        <w:rPr>
          <w:i/>
        </w:rPr>
        <w:t>Q</w:t>
      </w:r>
      <w:r>
        <w:rPr>
          <w:i/>
          <w:vertAlign w:val="subscript"/>
        </w:rPr>
        <w:t>N</w:t>
      </w:r>
      <w:r>
        <w:t xml:space="preserve"> as weighted relative errors and the indices representing the aboveground biomass </w:t>
      </w:r>
      <w:r>
        <w:rPr>
          <w:i/>
        </w:rPr>
        <w:t>B</w:t>
      </w:r>
      <w:r>
        <w:t xml:space="preserve"> and stem numbers </w:t>
      </w:r>
      <w:r>
        <w:rPr>
          <w:i/>
        </w:rPr>
        <w:t>N</w:t>
      </w:r>
      <w:r>
        <w:t xml:space="preserve">. </w:t>
      </w:r>
      <w:r>
        <w:rPr>
          <w:i/>
        </w:rPr>
        <w:t>Q</w:t>
      </w:r>
      <w:r>
        <w:rPr>
          <w:i/>
          <w:vertAlign w:val="subscript"/>
        </w:rPr>
        <w:t>B</w:t>
      </w:r>
      <w:r>
        <w:t xml:space="preserve"> and </w:t>
      </w:r>
      <w:r>
        <w:rPr>
          <w:i/>
        </w:rPr>
        <w:t>Q</w:t>
      </w:r>
      <w:r>
        <w:rPr>
          <w:i/>
          <w:vertAlign w:val="subscript"/>
        </w:rPr>
        <w:t>N</w:t>
      </w:r>
      <w:r>
        <w:t xml:space="preserve"> equal the sums over all absolute values of thei</w:t>
      </w:r>
      <w:r>
        <w:t xml:space="preserve">r relative errors multiplied with weighing factors </w:t>
      </w:r>
      <m:oMath>
        <m:r>
          <w:rPr>
            <w:rFonts w:ascii="Cambria Math" w:hAnsi="Cambria Math"/>
          </w:rPr>
          <m:t>ω</m:t>
        </m:r>
      </m:oMath>
      <w:r>
        <w:t xml:space="preserve">. The relative errors between the observed </w:t>
      </w:r>
      <w:r>
        <w:rPr>
          <w:i/>
        </w:rPr>
        <w:t>o</w:t>
      </w:r>
      <w:r>
        <w:t xml:space="preserve"> and modelled </w:t>
      </w:r>
      <w:r>
        <w:rPr>
          <w:i/>
        </w:rPr>
        <w:t>m</w:t>
      </w:r>
      <w:r>
        <w:t xml:space="preserve"> values of </w:t>
      </w:r>
      <w:r>
        <w:rPr>
          <w:i/>
        </w:rPr>
        <w:t>B</w:t>
      </w:r>
      <w:r>
        <w:t xml:space="preserve"> or </w:t>
      </w:r>
      <w:r>
        <w:rPr>
          <w:i/>
        </w:rPr>
        <w:t>N</w:t>
      </w:r>
      <w:r>
        <w:t xml:space="preserve"> were calculated either for each plant functional type </w:t>
      </w:r>
      <w:r>
        <w:rPr>
          <w:i/>
        </w:rPr>
        <w:t>p</w:t>
      </w:r>
      <w:r>
        <w:t xml:space="preserve"> or each stem diameter class </w:t>
      </w:r>
      <w:r>
        <w:rPr>
          <w:i/>
        </w:rPr>
        <w:t>d</w:t>
      </w:r>
      <w:r>
        <w:t xml:space="preserve"> (class width = 0.1m). The weights </w:t>
      </w:r>
      <m:oMath>
        <m:sSub>
          <m:sSubPr>
            <m:ctrlPr>
              <w:rPr>
                <w:rFonts w:ascii="Cambria Math" w:hAnsi="Cambria Math"/>
              </w:rPr>
            </m:ctrlPr>
          </m:sSubPr>
          <m:e>
            <m:r>
              <w:rPr>
                <w:rFonts w:ascii="Cambria Math" w:hAnsi="Cambria Math"/>
              </w:rPr>
              <m:t>ω</m:t>
            </m:r>
          </m:e>
          <m:sub>
            <m:r>
              <w:rPr>
                <w:rFonts w:ascii="Cambria Math" w:hAnsi="Cambria Math"/>
              </w:rPr>
              <m:t>Bp</m:t>
            </m:r>
          </m:sub>
        </m:sSub>
      </m:oMath>
      <w:r>
        <w:t xml:space="preserve"> and </w:t>
      </w:r>
      <m:oMath>
        <m:sSub>
          <m:sSubPr>
            <m:ctrlPr>
              <w:rPr>
                <w:rFonts w:ascii="Cambria Math" w:hAnsi="Cambria Math"/>
              </w:rPr>
            </m:ctrlPr>
          </m:sSubPr>
          <m:e>
            <m:r>
              <w:rPr>
                <w:rFonts w:ascii="Cambria Math" w:hAnsi="Cambria Math"/>
              </w:rPr>
              <m:t>ω</m:t>
            </m:r>
          </m:e>
          <m:sub>
            <m:r>
              <w:rPr>
                <w:rFonts w:ascii="Cambria Math" w:hAnsi="Cambria Math"/>
              </w:rPr>
              <m:t>Dd</m:t>
            </m:r>
          </m:sub>
        </m:sSub>
      </m:oMath>
      <w:r>
        <w:t xml:space="preserve"> were determined regarding either the </w:t>
      </w:r>
      <w:r>
        <w:rPr>
          <w:i/>
        </w:rPr>
        <w:t>PFT</w:t>
      </w:r>
      <w:r>
        <w:t xml:space="preserve">'s observed aboveground biomasses or the mean stem diameters </w:t>
      </w:r>
      <w:r>
        <w:rPr>
          <w:i/>
        </w:rPr>
        <w:t>D</w:t>
      </w:r>
      <w:r>
        <w:t xml:space="preserve"> per stem diameter class </w:t>
      </w:r>
      <w:r>
        <w:rPr>
          <w:i/>
        </w:rPr>
        <w:t>d</w:t>
      </w:r>
      <w:r>
        <w:t xml:space="preserve"> as fraction of their total sums </w:t>
      </w:r>
      <w:r>
        <w:rPr>
          <w:i/>
        </w:rPr>
        <w:t>t</w:t>
      </w:r>
      <w:r>
        <w:t xml:space="preserve">. The weighting of the </w:t>
      </w:r>
      <w:r>
        <w:rPr>
          <w:i/>
        </w:rPr>
        <w:t>PFT</w:t>
      </w:r>
      <w:r>
        <w:t>'s aboveground biomasses and the stem numbers should ens</w:t>
      </w:r>
      <w:r>
        <w:t xml:space="preserve">ure that the model output, necessary for answering the research questions, were modelled precisely. Decisive for the quality of the objective function is the appropriateness of the weighting factors </w:t>
      </w:r>
      <m:oMath>
        <m:r>
          <w:rPr>
            <w:rFonts w:ascii="Cambria Math" w:hAnsi="Cambria Math"/>
          </w:rPr>
          <m:t>ω</m:t>
        </m:r>
      </m:oMath>
      <w:r>
        <w:t xml:space="preserve">. This led to the fact that the aboveground biomass of </w:t>
      </w:r>
      <w:r>
        <w:t xml:space="preserve">more dominant </w:t>
      </w:r>
      <w:r>
        <w:rPr>
          <w:i/>
        </w:rPr>
        <w:t>PFT</w:t>
      </w:r>
      <w:r>
        <w:t xml:space="preserve">s and the abundance of tall trees with a large stem diameter had a greater impact on the simulation result during the parameter set's fine tuning. The </w:t>
      </w:r>
      <w:r>
        <w:rPr>
          <w:i/>
        </w:rPr>
        <w:t>PFT</w:t>
      </w:r>
      <w:r>
        <w:t>s aboveground biomasses and stem numbers are shown in Tab. 2.2, and their stem number</w:t>
      </w:r>
      <w:r>
        <w:t xml:space="preserve"> distributions in Fig A1.1.1. Ranges for the fine tuned parameters were: </w:t>
      </w:r>
      <w:r>
        <w:rPr>
          <w:b/>
        </w:rPr>
        <w:t>... einfügen nach Beendigung der Kalibrierung!</w:t>
      </w:r>
      <w:r>
        <w:t xml:space="preserve"> These values are based on knowledge from previous studies (e.g. Köhler et al. 2003; Fischer et al. 2014; Kazmierczak et al. 2014, Hiltne</w:t>
      </w:r>
      <w:r>
        <w:t xml:space="preserve">r </w:t>
      </w:r>
      <w:r>
        <w:lastRenderedPageBreak/>
        <w:t>et al. 2016). It was important that none of the calibrated parameters reached the upper or lower limits. Table A1.1.2 lists all parameter values used for the forest model FORMIND.</w:t>
      </w:r>
    </w:p>
    <w:p w:rsidR="00F50E55" w:rsidRDefault="00235D20">
      <w:r>
        <w:t xml:space="preserve">Due to this approach, the forest model of FORMIND was calibrated against </w:t>
      </w:r>
      <m:oMath>
        <m:r>
          <w:rPr>
            <w:rFonts w:ascii="Cambria Math" w:hAnsi="Cambria Math"/>
          </w:rPr>
          <m:t>1</m:t>
        </m:r>
        <m:r>
          <w:rPr>
            <w:rFonts w:ascii="Cambria Math" w:hAnsi="Cambria Math"/>
          </w:rPr>
          <m:t>36</m:t>
        </m:r>
      </m:oMath>
      <w:r>
        <w:t xml:space="preserve"> data points originating from the forest inventores: taking eight PFTs by stem numbers of 16 stem diameter classes and their aboveground biomass of the objective function. Extensive preliminary testing of objective functions showed that the chosen criter</w:t>
      </w:r>
      <w:r>
        <w:t>ia were the most effective within this study.</w:t>
      </w:r>
    </w:p>
    <w:p w:rsidR="00F50E55" w:rsidRDefault="00F50E55"/>
    <w:p w:rsidR="00F50E55" w:rsidRDefault="00235D20">
      <w:r>
        <w:rPr>
          <w:b/>
        </w:rPr>
        <w:t>ToDo: aktuelle Werte eintragen!!!</w:t>
      </w:r>
    </w:p>
    <w:p w:rsidR="00F50E55" w:rsidRDefault="00235D20">
      <w:r>
        <w:t>Tab. A1.1.2: PFT-specific parameter values of the forest model. (Learning more about the work flow of the FORMIND paramterization in Appendix A4)</w:t>
      </w:r>
    </w:p>
    <w:tbl>
      <w:tblPr>
        <w:tblW w:w="5000" w:type="pct"/>
        <w:tblLook w:val="07E0" w:firstRow="1" w:lastRow="1" w:firstColumn="1" w:lastColumn="1" w:noHBand="1" w:noVBand="1"/>
        <w:tblCaption w:val="Tab. A1.1.2: PFT-specific parameter values of the forest model. (Learning more about the work flow of the FORMIND paramterization in Appendix A4)"/>
      </w:tblPr>
      <w:tblGrid>
        <w:gridCol w:w="1206"/>
        <w:gridCol w:w="1179"/>
        <w:gridCol w:w="1164"/>
        <w:gridCol w:w="603"/>
        <w:gridCol w:w="603"/>
        <w:gridCol w:w="604"/>
        <w:gridCol w:w="604"/>
        <w:gridCol w:w="604"/>
        <w:gridCol w:w="604"/>
        <w:gridCol w:w="604"/>
        <w:gridCol w:w="604"/>
        <w:gridCol w:w="909"/>
      </w:tblGrid>
      <w:tr w:rsidR="00F50E55">
        <w:tc>
          <w:tcPr>
            <w:tcW w:w="0" w:type="auto"/>
            <w:tcBorders>
              <w:bottom w:val="single" w:sz="0" w:space="0" w:color="auto"/>
            </w:tcBorders>
            <w:vAlign w:val="bottom"/>
          </w:tcPr>
          <w:p w:rsidR="00F50E55" w:rsidRDefault="00235D20">
            <w:pPr>
              <w:jc w:val="left"/>
            </w:pPr>
            <w:r>
              <w:rPr>
                <w:b/>
              </w:rPr>
              <w:t>Parameter</w:t>
            </w:r>
          </w:p>
        </w:tc>
        <w:tc>
          <w:tcPr>
            <w:tcW w:w="0" w:type="auto"/>
            <w:tcBorders>
              <w:bottom w:val="single" w:sz="0" w:space="0" w:color="auto"/>
            </w:tcBorders>
            <w:vAlign w:val="bottom"/>
          </w:tcPr>
          <w:p w:rsidR="00F50E55" w:rsidRDefault="00235D20">
            <w:pPr>
              <w:jc w:val="left"/>
            </w:pPr>
            <w:r>
              <w:rPr>
                <w:b/>
              </w:rPr>
              <w:t>Description</w:t>
            </w:r>
          </w:p>
        </w:tc>
        <w:tc>
          <w:tcPr>
            <w:tcW w:w="0" w:type="auto"/>
            <w:tcBorders>
              <w:bottom w:val="single" w:sz="0" w:space="0" w:color="auto"/>
            </w:tcBorders>
            <w:vAlign w:val="bottom"/>
          </w:tcPr>
          <w:p w:rsidR="00F50E55" w:rsidRDefault="00235D20">
            <w:pPr>
              <w:jc w:val="left"/>
            </w:pPr>
            <w:r>
              <w:rPr>
                <w:b/>
              </w:rPr>
              <w:t>Unit</w:t>
            </w:r>
          </w:p>
        </w:tc>
        <w:tc>
          <w:tcPr>
            <w:tcW w:w="0" w:type="auto"/>
            <w:tcBorders>
              <w:bottom w:val="single" w:sz="0" w:space="0" w:color="auto"/>
            </w:tcBorders>
            <w:vAlign w:val="bottom"/>
          </w:tcPr>
          <w:p w:rsidR="00F50E55" w:rsidRDefault="00235D20">
            <w:pPr>
              <w:jc w:val="left"/>
            </w:pPr>
            <w:r>
              <w:rPr>
                <w:b/>
              </w:rPr>
              <w:t>PF</w:t>
            </w:r>
            <w:r>
              <w:rPr>
                <w:b/>
              </w:rPr>
              <w:t>T1</w:t>
            </w:r>
          </w:p>
        </w:tc>
        <w:tc>
          <w:tcPr>
            <w:tcW w:w="0" w:type="auto"/>
            <w:tcBorders>
              <w:bottom w:val="single" w:sz="0" w:space="0" w:color="auto"/>
            </w:tcBorders>
            <w:vAlign w:val="bottom"/>
          </w:tcPr>
          <w:p w:rsidR="00F50E55" w:rsidRDefault="00235D20">
            <w:pPr>
              <w:jc w:val="left"/>
            </w:pPr>
            <w:r>
              <w:rPr>
                <w:b/>
              </w:rPr>
              <w:t>PFT2</w:t>
            </w:r>
          </w:p>
        </w:tc>
        <w:tc>
          <w:tcPr>
            <w:tcW w:w="0" w:type="auto"/>
            <w:tcBorders>
              <w:bottom w:val="single" w:sz="0" w:space="0" w:color="auto"/>
            </w:tcBorders>
            <w:vAlign w:val="bottom"/>
          </w:tcPr>
          <w:p w:rsidR="00F50E55" w:rsidRDefault="00235D20">
            <w:pPr>
              <w:jc w:val="left"/>
            </w:pPr>
            <w:r>
              <w:rPr>
                <w:b/>
              </w:rPr>
              <w:t>PFT3</w:t>
            </w:r>
          </w:p>
        </w:tc>
        <w:tc>
          <w:tcPr>
            <w:tcW w:w="0" w:type="auto"/>
            <w:tcBorders>
              <w:bottom w:val="single" w:sz="0" w:space="0" w:color="auto"/>
            </w:tcBorders>
            <w:vAlign w:val="bottom"/>
          </w:tcPr>
          <w:p w:rsidR="00F50E55" w:rsidRDefault="00235D20">
            <w:pPr>
              <w:jc w:val="left"/>
            </w:pPr>
            <w:r>
              <w:rPr>
                <w:b/>
              </w:rPr>
              <w:t>PFT4</w:t>
            </w:r>
          </w:p>
        </w:tc>
        <w:tc>
          <w:tcPr>
            <w:tcW w:w="0" w:type="auto"/>
            <w:tcBorders>
              <w:bottom w:val="single" w:sz="0" w:space="0" w:color="auto"/>
            </w:tcBorders>
            <w:vAlign w:val="bottom"/>
          </w:tcPr>
          <w:p w:rsidR="00F50E55" w:rsidRDefault="00235D20">
            <w:pPr>
              <w:jc w:val="left"/>
            </w:pPr>
            <w:r>
              <w:rPr>
                <w:b/>
              </w:rPr>
              <w:t>PFT5</w:t>
            </w:r>
          </w:p>
        </w:tc>
        <w:tc>
          <w:tcPr>
            <w:tcW w:w="0" w:type="auto"/>
            <w:tcBorders>
              <w:bottom w:val="single" w:sz="0" w:space="0" w:color="auto"/>
            </w:tcBorders>
            <w:vAlign w:val="bottom"/>
          </w:tcPr>
          <w:p w:rsidR="00F50E55" w:rsidRDefault="00235D20">
            <w:pPr>
              <w:jc w:val="left"/>
            </w:pPr>
            <w:r>
              <w:rPr>
                <w:b/>
              </w:rPr>
              <w:t>PFT6</w:t>
            </w:r>
          </w:p>
        </w:tc>
        <w:tc>
          <w:tcPr>
            <w:tcW w:w="0" w:type="auto"/>
            <w:tcBorders>
              <w:bottom w:val="single" w:sz="0" w:space="0" w:color="auto"/>
            </w:tcBorders>
            <w:vAlign w:val="bottom"/>
          </w:tcPr>
          <w:p w:rsidR="00F50E55" w:rsidRDefault="00235D20">
            <w:pPr>
              <w:jc w:val="left"/>
            </w:pPr>
            <w:r>
              <w:rPr>
                <w:b/>
              </w:rPr>
              <w:t>PFT7</w:t>
            </w:r>
          </w:p>
        </w:tc>
        <w:tc>
          <w:tcPr>
            <w:tcW w:w="0" w:type="auto"/>
            <w:tcBorders>
              <w:bottom w:val="single" w:sz="0" w:space="0" w:color="auto"/>
            </w:tcBorders>
            <w:vAlign w:val="bottom"/>
          </w:tcPr>
          <w:p w:rsidR="00F50E55" w:rsidRDefault="00235D20">
            <w:pPr>
              <w:jc w:val="left"/>
            </w:pPr>
            <w:r>
              <w:rPr>
                <w:b/>
              </w:rPr>
              <w:t>PFT8</w:t>
            </w:r>
          </w:p>
        </w:tc>
        <w:tc>
          <w:tcPr>
            <w:tcW w:w="0" w:type="auto"/>
            <w:tcBorders>
              <w:bottom w:val="single" w:sz="0" w:space="0" w:color="auto"/>
            </w:tcBorders>
            <w:vAlign w:val="bottom"/>
          </w:tcPr>
          <w:p w:rsidR="00F50E55" w:rsidRDefault="00235D20">
            <w:pPr>
              <w:jc w:val="left"/>
            </w:pPr>
            <w:r>
              <w:rPr>
                <w:b/>
              </w:rPr>
              <w:t>Reference</w:t>
            </w:r>
          </w:p>
        </w:tc>
      </w:tr>
      <w:tr w:rsidR="00F50E55">
        <w:tc>
          <w:tcPr>
            <w:tcW w:w="0" w:type="auto"/>
          </w:tcPr>
          <w:p w:rsidR="00F50E55" w:rsidRDefault="00235D20">
            <w:pPr>
              <w:jc w:val="left"/>
            </w:pPr>
            <w:r>
              <w:rPr>
                <w:b/>
              </w:rPr>
              <w:t>Light and Establishment</w:t>
            </w:r>
          </w:p>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r>
      <w:tr w:rsidR="00F50E55">
        <w:tc>
          <w:tcPr>
            <w:tcW w:w="0" w:type="auto"/>
          </w:tcPr>
          <w:p w:rsidR="00F50E55" w:rsidRDefault="00235D20">
            <w:pPr>
              <w:jc w:val="left"/>
            </w:pPr>
            <w:r>
              <w:t>k</w:t>
            </w:r>
          </w:p>
        </w:tc>
        <w:tc>
          <w:tcPr>
            <w:tcW w:w="0" w:type="auto"/>
          </w:tcPr>
          <w:p w:rsidR="00F50E55" w:rsidRDefault="00235D20">
            <w:pPr>
              <w:jc w:val="left"/>
            </w:pPr>
            <w:r>
              <w:t>light extinction coefficient</w:t>
            </w:r>
          </w:p>
        </w:tc>
        <w:tc>
          <w:tcPr>
            <w:tcW w:w="0" w:type="auto"/>
          </w:tcPr>
          <w:p w:rsidR="00F50E55" w:rsidRDefault="00235D20">
            <w:pPr>
              <w:jc w:val="left"/>
            </w:pPr>
            <w:r>
              <w:t>-</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Koehler et al. (2003)</w:t>
            </w:r>
          </w:p>
        </w:tc>
      </w:tr>
      <w:tr w:rsidR="00F50E55">
        <w:tc>
          <w:tcPr>
            <w:tcW w:w="0" w:type="auto"/>
          </w:tcPr>
          <w:p w:rsidR="00F50E55" w:rsidRDefault="00235D20">
            <w:pPr>
              <w:jc w:val="left"/>
            </w:pPr>
            <w:r>
              <w:t>N</w:t>
            </w:r>
            <w:r>
              <w:rPr>
                <w:vertAlign w:val="subscript"/>
              </w:rPr>
              <w:t>seed</w:t>
            </w:r>
          </w:p>
        </w:tc>
        <w:tc>
          <w:tcPr>
            <w:tcW w:w="0" w:type="auto"/>
          </w:tcPr>
          <w:p w:rsidR="00F50E55" w:rsidRDefault="00235D20">
            <w:pPr>
              <w:jc w:val="left"/>
            </w:pPr>
            <w:r>
              <w:t>global number of seeds</w:t>
            </w:r>
          </w:p>
        </w:tc>
        <w:tc>
          <w:tcPr>
            <w:tcW w:w="0" w:type="auto"/>
          </w:tcPr>
          <w:p w:rsidR="00F50E55" w:rsidRDefault="00235D20">
            <w:pPr>
              <w:jc w:val="left"/>
            </w:pPr>
            <m:oMathPara>
              <m:oMath>
                <m:r>
                  <w:rPr>
                    <w:rFonts w:ascii="Cambria Math" w:hAnsi="Cambria Math"/>
                  </w:rPr>
                  <m:t>1*</m:t>
                </m:r>
                <m:r>
                  <w:rPr>
                    <w:rFonts w:ascii="Cambria Math" w:hAnsi="Cambria Math"/>
                  </w:rPr>
                  <m:t>h</m:t>
                </m:r>
                <m:sSup>
                  <m:sSupPr>
                    <m:ctrlPr>
                      <w:rPr>
                        <w:rFonts w:ascii="Cambria Math" w:hAnsi="Cambria Math"/>
                      </w:rPr>
                    </m:ctrlPr>
                  </m:sSupPr>
                  <m:e>
                    <m:r>
                      <w:rPr>
                        <w:rFonts w:ascii="Cambria Math" w:hAnsi="Cambria Math"/>
                      </w:rPr>
                      <m:t>a</m:t>
                    </m:r>
                  </m:e>
                  <m:sup>
                    <m:r>
                      <w:rPr>
                        <w:rFonts w:ascii="Cambria Math" w:hAnsi="Cambria Math"/>
                      </w:rPr>
                      <m:t>-</m:t>
                    </m:r>
                    <m:r>
                      <w:rPr>
                        <w:rFonts w:ascii="Cambria Math" w:hAnsi="Cambria Math"/>
                      </w:rPr>
                      <m:t>1</m:t>
                    </m:r>
                  </m:sup>
                </m:sSup>
              </m:oMath>
            </m:oMathPara>
          </w:p>
        </w:tc>
        <w:tc>
          <w:tcPr>
            <w:tcW w:w="0" w:type="auto"/>
          </w:tcPr>
          <w:p w:rsidR="00F50E55" w:rsidRDefault="00235D20">
            <w:pPr>
              <w:jc w:val="left"/>
            </w:pPr>
            <w:r>
              <w:t>x</w:t>
            </w:r>
          </w:p>
        </w:tc>
        <w:tc>
          <w:tcPr>
            <w:tcW w:w="0" w:type="auto"/>
          </w:tcPr>
          <w:p w:rsidR="00F50E55" w:rsidRDefault="00235D20">
            <w:pPr>
              <w:jc w:val="left"/>
            </w:pPr>
            <w:r>
              <w:t>x</w:t>
            </w:r>
          </w:p>
        </w:tc>
        <w:tc>
          <w:tcPr>
            <w:tcW w:w="0" w:type="auto"/>
          </w:tcPr>
          <w:p w:rsidR="00F50E55" w:rsidRDefault="00235D20">
            <w:pPr>
              <w:jc w:val="left"/>
            </w:pPr>
            <w:r>
              <w:t>x</w:t>
            </w:r>
          </w:p>
        </w:tc>
        <w:tc>
          <w:tcPr>
            <w:tcW w:w="0" w:type="auto"/>
          </w:tcPr>
          <w:p w:rsidR="00F50E55" w:rsidRDefault="00235D20">
            <w:pPr>
              <w:jc w:val="left"/>
            </w:pPr>
            <w:r>
              <w:t>x</w:t>
            </w:r>
          </w:p>
        </w:tc>
        <w:tc>
          <w:tcPr>
            <w:tcW w:w="0" w:type="auto"/>
          </w:tcPr>
          <w:p w:rsidR="00F50E55" w:rsidRDefault="00235D20">
            <w:pPr>
              <w:jc w:val="left"/>
            </w:pPr>
            <w:r>
              <w:t>x</w:t>
            </w:r>
          </w:p>
        </w:tc>
        <w:tc>
          <w:tcPr>
            <w:tcW w:w="0" w:type="auto"/>
          </w:tcPr>
          <w:p w:rsidR="00F50E55" w:rsidRDefault="00235D20">
            <w:pPr>
              <w:jc w:val="left"/>
            </w:pPr>
            <w:r>
              <w:t>x</w:t>
            </w:r>
          </w:p>
        </w:tc>
        <w:tc>
          <w:tcPr>
            <w:tcW w:w="0" w:type="auto"/>
          </w:tcPr>
          <w:p w:rsidR="00F50E55" w:rsidRDefault="00235D20">
            <w:pPr>
              <w:jc w:val="left"/>
            </w:pPr>
            <w:r>
              <w:t>x</w:t>
            </w:r>
          </w:p>
        </w:tc>
        <w:tc>
          <w:tcPr>
            <w:tcW w:w="0" w:type="auto"/>
          </w:tcPr>
          <w:p w:rsidR="00F50E55" w:rsidRDefault="00235D20">
            <w:pPr>
              <w:jc w:val="left"/>
            </w:pPr>
            <w:r>
              <w:t>x</w:t>
            </w:r>
          </w:p>
        </w:tc>
        <w:tc>
          <w:tcPr>
            <w:tcW w:w="0" w:type="auto"/>
          </w:tcPr>
          <w:p w:rsidR="00F50E55" w:rsidRDefault="00235D20">
            <w:pPr>
              <w:jc w:val="left"/>
            </w:pPr>
            <w:r>
              <w:t>fine tuned</w:t>
            </w:r>
          </w:p>
        </w:tc>
      </w:tr>
      <w:tr w:rsidR="00F50E55">
        <w:tc>
          <w:tcPr>
            <w:tcW w:w="0" w:type="auto"/>
          </w:tcPr>
          <w:p w:rsidR="00F50E55" w:rsidRDefault="00235D20">
            <w:pPr>
              <w:jc w:val="left"/>
            </w:pPr>
            <w:r>
              <w:t>I</w:t>
            </w:r>
            <w:r>
              <w:rPr>
                <w:vertAlign w:val="subscript"/>
              </w:rPr>
              <w:t>seed</w:t>
            </w:r>
          </w:p>
        </w:tc>
        <w:tc>
          <w:tcPr>
            <w:tcW w:w="0" w:type="auto"/>
          </w:tcPr>
          <w:p w:rsidR="00F50E55" w:rsidRDefault="00235D20">
            <w:pPr>
              <w:jc w:val="left"/>
            </w:pPr>
            <w:r>
              <w:t>min. light intensity to establish</w:t>
            </w:r>
          </w:p>
        </w:tc>
        <w:tc>
          <w:tcPr>
            <w:tcW w:w="0" w:type="auto"/>
          </w:tcPr>
          <w:p w:rsidR="00F50E55" w:rsidRDefault="00235D20">
            <w:pPr>
              <w:jc w:val="left"/>
            </w:pPr>
            <w:r>
              <w:t>-</w:t>
            </w:r>
          </w:p>
        </w:tc>
        <w:tc>
          <w:tcPr>
            <w:tcW w:w="0" w:type="auto"/>
          </w:tcPr>
          <w:p w:rsidR="00F50E55" w:rsidRDefault="00235D20">
            <w:pPr>
              <w:jc w:val="left"/>
            </w:pPr>
            <w:r>
              <w:t>0.01</w:t>
            </w:r>
          </w:p>
        </w:tc>
        <w:tc>
          <w:tcPr>
            <w:tcW w:w="0" w:type="auto"/>
          </w:tcPr>
          <w:p w:rsidR="00F50E55" w:rsidRDefault="00235D20">
            <w:pPr>
              <w:jc w:val="left"/>
            </w:pPr>
            <w:r>
              <w:t>0.01</w:t>
            </w:r>
          </w:p>
        </w:tc>
        <w:tc>
          <w:tcPr>
            <w:tcW w:w="0" w:type="auto"/>
          </w:tcPr>
          <w:p w:rsidR="00F50E55" w:rsidRDefault="00235D20">
            <w:pPr>
              <w:jc w:val="left"/>
            </w:pPr>
            <w:r>
              <w:t>0.05</w:t>
            </w:r>
          </w:p>
        </w:tc>
        <w:tc>
          <w:tcPr>
            <w:tcW w:w="0" w:type="auto"/>
          </w:tcPr>
          <w:p w:rsidR="00F50E55" w:rsidRDefault="00235D20">
            <w:pPr>
              <w:jc w:val="left"/>
            </w:pPr>
            <w:r>
              <w:t>0.20</w:t>
            </w:r>
          </w:p>
        </w:tc>
        <w:tc>
          <w:tcPr>
            <w:tcW w:w="0" w:type="auto"/>
          </w:tcPr>
          <w:p w:rsidR="00F50E55" w:rsidRDefault="00235D20">
            <w:pPr>
              <w:jc w:val="left"/>
            </w:pPr>
            <w:r>
              <w:t>0.01</w:t>
            </w:r>
          </w:p>
        </w:tc>
        <w:tc>
          <w:tcPr>
            <w:tcW w:w="0" w:type="auto"/>
          </w:tcPr>
          <w:p w:rsidR="00F50E55" w:rsidRDefault="00235D20">
            <w:pPr>
              <w:jc w:val="left"/>
            </w:pPr>
            <w:r>
              <w:t>0.02</w:t>
            </w:r>
          </w:p>
        </w:tc>
        <w:tc>
          <w:tcPr>
            <w:tcW w:w="0" w:type="auto"/>
          </w:tcPr>
          <w:p w:rsidR="00F50E55" w:rsidRDefault="00235D20">
            <w:pPr>
              <w:jc w:val="left"/>
            </w:pPr>
            <w:r>
              <w:t>0.15</w:t>
            </w:r>
          </w:p>
        </w:tc>
        <w:tc>
          <w:tcPr>
            <w:tcW w:w="0" w:type="auto"/>
          </w:tcPr>
          <w:p w:rsidR="00F50E55" w:rsidRDefault="00235D20">
            <w:pPr>
              <w:jc w:val="left"/>
            </w:pPr>
            <w:r>
              <w:t>0.01</w:t>
            </w:r>
          </w:p>
        </w:tc>
        <w:tc>
          <w:tcPr>
            <w:tcW w:w="0" w:type="auto"/>
          </w:tcPr>
          <w:p w:rsidR="00F50E55" w:rsidRDefault="00235D20">
            <w:pPr>
              <w:jc w:val="left"/>
            </w:pPr>
            <w:r>
              <w:t>fine tuned</w:t>
            </w:r>
          </w:p>
        </w:tc>
      </w:tr>
      <w:tr w:rsidR="00F50E55">
        <w:tc>
          <w:tcPr>
            <w:tcW w:w="0" w:type="auto"/>
          </w:tcPr>
          <w:p w:rsidR="00F50E55" w:rsidRDefault="00235D20">
            <w:pPr>
              <w:jc w:val="left"/>
            </w:pPr>
            <w:r>
              <w:rPr>
                <w:b/>
              </w:rPr>
              <w:t>Geometry</w:t>
            </w:r>
          </w:p>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r>
      <w:tr w:rsidR="00F50E55">
        <w:tc>
          <w:tcPr>
            <w:tcW w:w="0" w:type="auto"/>
          </w:tcPr>
          <w:p w:rsidR="00F50E55" w:rsidRDefault="00235D20">
            <w:pPr>
              <w:jc w:val="left"/>
            </w:pPr>
            <w:r>
              <w:t>h</w:t>
            </w:r>
            <w:r>
              <w:rPr>
                <w:vertAlign w:val="subscript"/>
              </w:rPr>
              <w:t>max</w:t>
            </w:r>
          </w:p>
        </w:tc>
        <w:tc>
          <w:tcPr>
            <w:tcW w:w="0" w:type="auto"/>
          </w:tcPr>
          <w:p w:rsidR="00F50E55" w:rsidRDefault="00235D20">
            <w:pPr>
              <w:jc w:val="left"/>
            </w:pPr>
            <w:r>
              <w:t>max. growth height</w:t>
            </w:r>
          </w:p>
        </w:tc>
        <w:tc>
          <w:tcPr>
            <w:tcW w:w="0" w:type="auto"/>
          </w:tcPr>
          <w:p w:rsidR="00F50E55" w:rsidRDefault="00235D20">
            <w:pPr>
              <w:jc w:val="left"/>
            </w:pPr>
            <w:r>
              <w:t>m</w:t>
            </w:r>
          </w:p>
        </w:tc>
        <w:tc>
          <w:tcPr>
            <w:tcW w:w="0" w:type="auto"/>
          </w:tcPr>
          <w:p w:rsidR="00F50E55" w:rsidRDefault="00235D20">
            <w:pPr>
              <w:jc w:val="left"/>
            </w:pPr>
            <w:r>
              <w:t>16.50</w:t>
            </w:r>
          </w:p>
        </w:tc>
        <w:tc>
          <w:tcPr>
            <w:tcW w:w="0" w:type="auto"/>
          </w:tcPr>
          <w:p w:rsidR="00F50E55" w:rsidRDefault="00235D20">
            <w:pPr>
              <w:jc w:val="left"/>
            </w:pPr>
            <w:r>
              <w:t>34.22</w:t>
            </w:r>
          </w:p>
        </w:tc>
        <w:tc>
          <w:tcPr>
            <w:tcW w:w="0" w:type="auto"/>
          </w:tcPr>
          <w:p w:rsidR="00F50E55" w:rsidRDefault="00235D20">
            <w:pPr>
              <w:jc w:val="left"/>
            </w:pPr>
            <w:r>
              <w:t>34.61</w:t>
            </w:r>
          </w:p>
        </w:tc>
        <w:tc>
          <w:tcPr>
            <w:tcW w:w="0" w:type="auto"/>
          </w:tcPr>
          <w:p w:rsidR="00F50E55" w:rsidRDefault="00235D20">
            <w:pPr>
              <w:jc w:val="left"/>
            </w:pPr>
            <w:r>
              <w:t>34.85</w:t>
            </w:r>
          </w:p>
        </w:tc>
        <w:tc>
          <w:tcPr>
            <w:tcW w:w="0" w:type="auto"/>
          </w:tcPr>
          <w:p w:rsidR="00F50E55" w:rsidRDefault="00235D20">
            <w:pPr>
              <w:jc w:val="left"/>
            </w:pPr>
            <w:r>
              <w:t>40.40</w:t>
            </w:r>
          </w:p>
        </w:tc>
        <w:tc>
          <w:tcPr>
            <w:tcW w:w="0" w:type="auto"/>
          </w:tcPr>
          <w:p w:rsidR="00F50E55" w:rsidRDefault="00235D20">
            <w:pPr>
              <w:jc w:val="left"/>
            </w:pPr>
            <w:r>
              <w:t>39.96</w:t>
            </w:r>
          </w:p>
        </w:tc>
        <w:tc>
          <w:tcPr>
            <w:tcW w:w="0" w:type="auto"/>
          </w:tcPr>
          <w:p w:rsidR="00F50E55" w:rsidRDefault="00235D20">
            <w:pPr>
              <w:jc w:val="left"/>
            </w:pPr>
            <w:r>
              <w:t>38.58</w:t>
            </w:r>
          </w:p>
        </w:tc>
        <w:tc>
          <w:tcPr>
            <w:tcW w:w="0" w:type="auto"/>
          </w:tcPr>
          <w:p w:rsidR="00F50E55" w:rsidRDefault="00235D20">
            <w:pPr>
              <w:jc w:val="left"/>
            </w:pPr>
            <w:r>
              <w:t>39.06</w:t>
            </w:r>
          </w:p>
        </w:tc>
        <w:tc>
          <w:tcPr>
            <w:tcW w:w="0" w:type="auto"/>
          </w:tcPr>
          <w:p w:rsidR="00F50E55" w:rsidRDefault="00235D20">
            <w:pPr>
              <w:jc w:val="left"/>
            </w:pPr>
            <w:r>
              <w:t>derived from inventory data</w:t>
            </w:r>
          </w:p>
        </w:tc>
      </w:tr>
      <w:tr w:rsidR="00F50E55">
        <w:tc>
          <w:tcPr>
            <w:tcW w:w="0" w:type="auto"/>
          </w:tcPr>
          <w:p w:rsidR="00F50E55" w:rsidRDefault="00235D20">
            <w:pPr>
              <w:jc w:val="left"/>
            </w:pPr>
            <w:r>
              <w:t>h</w:t>
            </w:r>
            <w:r>
              <w:rPr>
                <w:vertAlign w:val="subscript"/>
              </w:rPr>
              <w:t>0</w:t>
            </w:r>
          </w:p>
        </w:tc>
        <w:tc>
          <w:tcPr>
            <w:tcW w:w="0" w:type="auto"/>
          </w:tcPr>
          <w:p w:rsidR="00F50E55" w:rsidRDefault="00235D20">
            <w:pPr>
              <w:jc w:val="left"/>
            </w:pPr>
            <w:r>
              <w:t>height-dbh-</w:t>
            </w:r>
            <w:r>
              <w:lastRenderedPageBreak/>
              <w:t>relation</w:t>
            </w:r>
          </w:p>
        </w:tc>
        <w:tc>
          <w:tcPr>
            <w:tcW w:w="0" w:type="auto"/>
          </w:tcPr>
          <w:p w:rsidR="00F50E55" w:rsidRDefault="00235D20">
            <w:pPr>
              <w:jc w:val="left"/>
            </w:pPr>
            <w:r>
              <w:lastRenderedPageBreak/>
              <w:t>-</w:t>
            </w:r>
          </w:p>
        </w:tc>
        <w:tc>
          <w:tcPr>
            <w:tcW w:w="0" w:type="auto"/>
          </w:tcPr>
          <w:p w:rsidR="00F50E55" w:rsidRDefault="00235D20">
            <w:pPr>
              <w:jc w:val="left"/>
            </w:pPr>
            <w:r>
              <w:t>47.</w:t>
            </w:r>
            <w:r>
              <w:lastRenderedPageBreak/>
              <w:t>0</w:t>
            </w:r>
          </w:p>
        </w:tc>
        <w:tc>
          <w:tcPr>
            <w:tcW w:w="0" w:type="auto"/>
          </w:tcPr>
          <w:p w:rsidR="00F50E55" w:rsidRDefault="00235D20">
            <w:pPr>
              <w:jc w:val="left"/>
            </w:pPr>
            <w:r>
              <w:lastRenderedPageBreak/>
              <w:t>47.</w:t>
            </w:r>
            <w:r>
              <w:lastRenderedPageBreak/>
              <w:t>0</w:t>
            </w:r>
          </w:p>
        </w:tc>
        <w:tc>
          <w:tcPr>
            <w:tcW w:w="0" w:type="auto"/>
          </w:tcPr>
          <w:p w:rsidR="00F50E55" w:rsidRDefault="00235D20">
            <w:pPr>
              <w:jc w:val="left"/>
            </w:pPr>
            <w:r>
              <w:lastRenderedPageBreak/>
              <w:t>47.</w:t>
            </w:r>
            <w:r>
              <w:lastRenderedPageBreak/>
              <w:t>0</w:t>
            </w:r>
          </w:p>
        </w:tc>
        <w:tc>
          <w:tcPr>
            <w:tcW w:w="0" w:type="auto"/>
          </w:tcPr>
          <w:p w:rsidR="00F50E55" w:rsidRDefault="00235D20">
            <w:pPr>
              <w:jc w:val="left"/>
            </w:pPr>
            <w:r>
              <w:lastRenderedPageBreak/>
              <w:t>47.</w:t>
            </w:r>
            <w:r>
              <w:lastRenderedPageBreak/>
              <w:t>0</w:t>
            </w:r>
          </w:p>
        </w:tc>
        <w:tc>
          <w:tcPr>
            <w:tcW w:w="0" w:type="auto"/>
          </w:tcPr>
          <w:p w:rsidR="00F50E55" w:rsidRDefault="00235D20">
            <w:pPr>
              <w:jc w:val="left"/>
            </w:pPr>
            <w:r>
              <w:lastRenderedPageBreak/>
              <w:t>47.</w:t>
            </w:r>
            <w:r>
              <w:lastRenderedPageBreak/>
              <w:t>0</w:t>
            </w:r>
          </w:p>
        </w:tc>
        <w:tc>
          <w:tcPr>
            <w:tcW w:w="0" w:type="auto"/>
          </w:tcPr>
          <w:p w:rsidR="00F50E55" w:rsidRDefault="00235D20">
            <w:pPr>
              <w:jc w:val="left"/>
            </w:pPr>
            <w:r>
              <w:lastRenderedPageBreak/>
              <w:t>47.</w:t>
            </w:r>
            <w:r>
              <w:lastRenderedPageBreak/>
              <w:t>0</w:t>
            </w:r>
          </w:p>
        </w:tc>
        <w:tc>
          <w:tcPr>
            <w:tcW w:w="0" w:type="auto"/>
          </w:tcPr>
          <w:p w:rsidR="00F50E55" w:rsidRDefault="00235D20">
            <w:pPr>
              <w:jc w:val="left"/>
            </w:pPr>
            <w:r>
              <w:lastRenderedPageBreak/>
              <w:t>47.</w:t>
            </w:r>
            <w:r>
              <w:lastRenderedPageBreak/>
              <w:t>0</w:t>
            </w:r>
          </w:p>
        </w:tc>
        <w:tc>
          <w:tcPr>
            <w:tcW w:w="0" w:type="auto"/>
          </w:tcPr>
          <w:p w:rsidR="00F50E55" w:rsidRDefault="00235D20">
            <w:pPr>
              <w:jc w:val="left"/>
            </w:pPr>
            <w:r>
              <w:lastRenderedPageBreak/>
              <w:t>47.</w:t>
            </w:r>
            <w:r>
              <w:lastRenderedPageBreak/>
              <w:t>0</w:t>
            </w:r>
          </w:p>
        </w:tc>
        <w:tc>
          <w:tcPr>
            <w:tcW w:w="0" w:type="auto"/>
          </w:tcPr>
          <w:p w:rsidR="00F50E55" w:rsidRDefault="00235D20">
            <w:pPr>
              <w:jc w:val="left"/>
            </w:pPr>
            <w:r>
              <w:lastRenderedPageBreak/>
              <w:t xml:space="preserve">calculated </w:t>
            </w:r>
            <w:r>
              <w:lastRenderedPageBreak/>
              <w:t>from Molto et al. (2012)</w:t>
            </w:r>
          </w:p>
        </w:tc>
      </w:tr>
      <w:tr w:rsidR="00F50E55">
        <w:tc>
          <w:tcPr>
            <w:tcW w:w="0" w:type="auto"/>
          </w:tcPr>
          <w:p w:rsidR="00F50E55" w:rsidRDefault="00235D20">
            <w:pPr>
              <w:jc w:val="left"/>
            </w:pPr>
            <w:r>
              <w:lastRenderedPageBreak/>
              <w:t>h</w:t>
            </w:r>
            <w:r>
              <w:rPr>
                <w:vertAlign w:val="subscript"/>
              </w:rPr>
              <w:t>1</w:t>
            </w:r>
          </w:p>
        </w:tc>
        <w:tc>
          <w:tcPr>
            <w:tcW w:w="0" w:type="auto"/>
          </w:tcPr>
          <w:p w:rsidR="00F50E55" w:rsidRDefault="00235D20">
            <w:pPr>
              <w:jc w:val="left"/>
            </w:pPr>
            <w:r>
              <w:t>height-dbh-relation</w:t>
            </w:r>
          </w:p>
        </w:tc>
        <w:tc>
          <w:tcPr>
            <w:tcW w:w="0" w:type="auto"/>
          </w:tcPr>
          <w:p w:rsidR="00F50E55" w:rsidRDefault="00235D20">
            <w:pPr>
              <w:jc w:val="left"/>
            </w:pPr>
            <w:r>
              <w:t>-</w:t>
            </w:r>
          </w:p>
        </w:tc>
        <w:tc>
          <w:tcPr>
            <w:tcW w:w="0" w:type="auto"/>
          </w:tcPr>
          <w:p w:rsidR="00F50E55" w:rsidRDefault="00235D20">
            <w:pPr>
              <w:jc w:val="left"/>
            </w:pPr>
            <w:r>
              <w:t>0.276</w:t>
            </w:r>
          </w:p>
        </w:tc>
        <w:tc>
          <w:tcPr>
            <w:tcW w:w="0" w:type="auto"/>
          </w:tcPr>
          <w:p w:rsidR="00F50E55" w:rsidRDefault="00235D20">
            <w:pPr>
              <w:jc w:val="left"/>
            </w:pPr>
            <w:r>
              <w:t>0.276</w:t>
            </w:r>
          </w:p>
        </w:tc>
        <w:tc>
          <w:tcPr>
            <w:tcW w:w="0" w:type="auto"/>
          </w:tcPr>
          <w:p w:rsidR="00F50E55" w:rsidRDefault="00235D20">
            <w:pPr>
              <w:jc w:val="left"/>
            </w:pPr>
            <w:r>
              <w:t>0.276</w:t>
            </w:r>
          </w:p>
        </w:tc>
        <w:tc>
          <w:tcPr>
            <w:tcW w:w="0" w:type="auto"/>
          </w:tcPr>
          <w:p w:rsidR="00F50E55" w:rsidRDefault="00235D20">
            <w:pPr>
              <w:jc w:val="left"/>
            </w:pPr>
            <w:r>
              <w:t>0.276</w:t>
            </w:r>
          </w:p>
        </w:tc>
        <w:tc>
          <w:tcPr>
            <w:tcW w:w="0" w:type="auto"/>
          </w:tcPr>
          <w:p w:rsidR="00F50E55" w:rsidRDefault="00235D20">
            <w:pPr>
              <w:jc w:val="left"/>
            </w:pPr>
            <w:r>
              <w:t>0.276</w:t>
            </w:r>
          </w:p>
        </w:tc>
        <w:tc>
          <w:tcPr>
            <w:tcW w:w="0" w:type="auto"/>
          </w:tcPr>
          <w:p w:rsidR="00F50E55" w:rsidRDefault="00235D20">
            <w:pPr>
              <w:jc w:val="left"/>
            </w:pPr>
            <w:r>
              <w:t>0.276</w:t>
            </w:r>
          </w:p>
        </w:tc>
        <w:tc>
          <w:tcPr>
            <w:tcW w:w="0" w:type="auto"/>
          </w:tcPr>
          <w:p w:rsidR="00F50E55" w:rsidRDefault="00235D20">
            <w:pPr>
              <w:jc w:val="left"/>
            </w:pPr>
            <w:r>
              <w:t>0.276</w:t>
            </w:r>
          </w:p>
        </w:tc>
        <w:tc>
          <w:tcPr>
            <w:tcW w:w="0" w:type="auto"/>
          </w:tcPr>
          <w:p w:rsidR="00F50E55" w:rsidRDefault="00235D20">
            <w:pPr>
              <w:jc w:val="left"/>
            </w:pPr>
            <w:r>
              <w:t>0.276</w:t>
            </w:r>
          </w:p>
        </w:tc>
        <w:tc>
          <w:tcPr>
            <w:tcW w:w="0" w:type="auto"/>
          </w:tcPr>
          <w:p w:rsidR="00F50E55" w:rsidRDefault="00235D20">
            <w:pPr>
              <w:jc w:val="left"/>
            </w:pPr>
            <w:r>
              <w:t>calculated from Molto et al. (2012)</w:t>
            </w:r>
          </w:p>
        </w:tc>
      </w:tr>
      <w:tr w:rsidR="00F50E55">
        <w:tc>
          <w:tcPr>
            <w:tcW w:w="0" w:type="auto"/>
          </w:tcPr>
          <w:p w:rsidR="00F50E55" w:rsidRDefault="00235D20">
            <w:pPr>
              <w:jc w:val="left"/>
            </w:pPr>
            <w:r>
              <w:t>cd</w:t>
            </w:r>
            <w:r>
              <w:rPr>
                <w:vertAlign w:val="subscript"/>
              </w:rPr>
              <w:t>0</w:t>
            </w:r>
          </w:p>
        </w:tc>
        <w:tc>
          <w:tcPr>
            <w:tcW w:w="0" w:type="auto"/>
          </w:tcPr>
          <w:p w:rsidR="00F50E55" w:rsidRDefault="00235D20">
            <w:pPr>
              <w:jc w:val="left"/>
            </w:pPr>
            <w:r>
              <w:t>crown diameter-dbh-relation</w:t>
            </w:r>
          </w:p>
        </w:tc>
        <w:tc>
          <w:tcPr>
            <w:tcW w:w="0" w:type="auto"/>
          </w:tcPr>
          <w:p w:rsidR="00F50E55" w:rsidRDefault="00235D20">
            <w:pPr>
              <w:jc w:val="left"/>
            </w:pPr>
            <w:r>
              <w:t>-</w:t>
            </w:r>
          </w:p>
        </w:tc>
        <w:tc>
          <w:tcPr>
            <w:tcW w:w="0" w:type="auto"/>
          </w:tcPr>
          <w:p w:rsidR="00F50E55" w:rsidRDefault="00235D20">
            <w:pPr>
              <w:jc w:val="left"/>
            </w:pPr>
            <w:r>
              <w:t>13.12</w:t>
            </w:r>
          </w:p>
        </w:tc>
        <w:tc>
          <w:tcPr>
            <w:tcW w:w="0" w:type="auto"/>
          </w:tcPr>
          <w:p w:rsidR="00F50E55" w:rsidRDefault="00235D20">
            <w:pPr>
              <w:jc w:val="left"/>
            </w:pPr>
            <w:r>
              <w:t>13.12</w:t>
            </w:r>
          </w:p>
        </w:tc>
        <w:tc>
          <w:tcPr>
            <w:tcW w:w="0" w:type="auto"/>
          </w:tcPr>
          <w:p w:rsidR="00F50E55" w:rsidRDefault="00235D20">
            <w:pPr>
              <w:jc w:val="left"/>
            </w:pPr>
            <w:r>
              <w:t>13.12</w:t>
            </w:r>
          </w:p>
        </w:tc>
        <w:tc>
          <w:tcPr>
            <w:tcW w:w="0" w:type="auto"/>
          </w:tcPr>
          <w:p w:rsidR="00F50E55" w:rsidRDefault="00235D20">
            <w:pPr>
              <w:jc w:val="left"/>
            </w:pPr>
            <w:r>
              <w:t>13.12</w:t>
            </w:r>
          </w:p>
        </w:tc>
        <w:tc>
          <w:tcPr>
            <w:tcW w:w="0" w:type="auto"/>
          </w:tcPr>
          <w:p w:rsidR="00F50E55" w:rsidRDefault="00235D20">
            <w:pPr>
              <w:jc w:val="left"/>
            </w:pPr>
            <w:r>
              <w:t>13.12</w:t>
            </w:r>
          </w:p>
        </w:tc>
        <w:tc>
          <w:tcPr>
            <w:tcW w:w="0" w:type="auto"/>
          </w:tcPr>
          <w:p w:rsidR="00F50E55" w:rsidRDefault="00235D20">
            <w:pPr>
              <w:jc w:val="left"/>
            </w:pPr>
            <w:r>
              <w:t>13.12</w:t>
            </w:r>
          </w:p>
        </w:tc>
        <w:tc>
          <w:tcPr>
            <w:tcW w:w="0" w:type="auto"/>
          </w:tcPr>
          <w:p w:rsidR="00F50E55" w:rsidRDefault="00235D20">
            <w:pPr>
              <w:jc w:val="left"/>
            </w:pPr>
            <w:r>
              <w:t>13.12</w:t>
            </w:r>
          </w:p>
        </w:tc>
        <w:tc>
          <w:tcPr>
            <w:tcW w:w="0" w:type="auto"/>
          </w:tcPr>
          <w:p w:rsidR="00F50E55" w:rsidRDefault="00235D20">
            <w:pPr>
              <w:jc w:val="left"/>
            </w:pPr>
            <w:r>
              <w:t>13.12</w:t>
            </w:r>
          </w:p>
        </w:tc>
        <w:tc>
          <w:tcPr>
            <w:tcW w:w="0" w:type="auto"/>
          </w:tcPr>
          <w:p w:rsidR="00F50E55" w:rsidRDefault="00235D20">
            <w:pPr>
              <w:jc w:val="left"/>
            </w:pPr>
            <w:r>
              <w:t>calculated from Jucker et al. (2017)</w:t>
            </w:r>
          </w:p>
        </w:tc>
      </w:tr>
      <w:tr w:rsidR="00F50E55">
        <w:tc>
          <w:tcPr>
            <w:tcW w:w="0" w:type="auto"/>
          </w:tcPr>
          <w:p w:rsidR="00F50E55" w:rsidRDefault="00235D20">
            <w:pPr>
              <w:jc w:val="left"/>
            </w:pPr>
            <w:r>
              <w:t>cd</w:t>
            </w:r>
            <w:r>
              <w:rPr>
                <w:vertAlign w:val="subscript"/>
              </w:rPr>
              <w:t>1</w:t>
            </w:r>
          </w:p>
        </w:tc>
        <w:tc>
          <w:tcPr>
            <w:tcW w:w="0" w:type="auto"/>
          </w:tcPr>
          <w:p w:rsidR="00F50E55" w:rsidRDefault="00235D20">
            <w:pPr>
              <w:jc w:val="left"/>
            </w:pPr>
            <w:r>
              <w:t>crown diameter-dbh-relation</w:t>
            </w:r>
          </w:p>
        </w:tc>
        <w:tc>
          <w:tcPr>
            <w:tcW w:w="0" w:type="auto"/>
          </w:tcPr>
          <w:p w:rsidR="00F50E55" w:rsidRDefault="00235D20">
            <w:pPr>
              <w:jc w:val="left"/>
            </w:pPr>
            <w:r>
              <w:t>-</w:t>
            </w:r>
          </w:p>
        </w:tc>
        <w:tc>
          <w:tcPr>
            <w:tcW w:w="0" w:type="auto"/>
          </w:tcPr>
          <w:p w:rsidR="00F50E55" w:rsidRDefault="00235D20">
            <w:pPr>
              <w:jc w:val="left"/>
            </w:pPr>
            <w:r>
              <w:t>0.59</w:t>
            </w:r>
          </w:p>
        </w:tc>
        <w:tc>
          <w:tcPr>
            <w:tcW w:w="0" w:type="auto"/>
          </w:tcPr>
          <w:p w:rsidR="00F50E55" w:rsidRDefault="00235D20">
            <w:pPr>
              <w:jc w:val="left"/>
            </w:pPr>
            <w:r>
              <w:t>0.59</w:t>
            </w:r>
          </w:p>
        </w:tc>
        <w:tc>
          <w:tcPr>
            <w:tcW w:w="0" w:type="auto"/>
          </w:tcPr>
          <w:p w:rsidR="00F50E55" w:rsidRDefault="00235D20">
            <w:pPr>
              <w:jc w:val="left"/>
            </w:pPr>
            <w:r>
              <w:t>0.59</w:t>
            </w:r>
          </w:p>
        </w:tc>
        <w:tc>
          <w:tcPr>
            <w:tcW w:w="0" w:type="auto"/>
          </w:tcPr>
          <w:p w:rsidR="00F50E55" w:rsidRDefault="00235D20">
            <w:pPr>
              <w:jc w:val="left"/>
            </w:pPr>
            <w:r>
              <w:t>0.59</w:t>
            </w:r>
          </w:p>
        </w:tc>
        <w:tc>
          <w:tcPr>
            <w:tcW w:w="0" w:type="auto"/>
          </w:tcPr>
          <w:p w:rsidR="00F50E55" w:rsidRDefault="00235D20">
            <w:pPr>
              <w:jc w:val="left"/>
            </w:pPr>
            <w:r>
              <w:t>0.59</w:t>
            </w:r>
          </w:p>
        </w:tc>
        <w:tc>
          <w:tcPr>
            <w:tcW w:w="0" w:type="auto"/>
          </w:tcPr>
          <w:p w:rsidR="00F50E55" w:rsidRDefault="00235D20">
            <w:pPr>
              <w:jc w:val="left"/>
            </w:pPr>
            <w:r>
              <w:t>0.59</w:t>
            </w:r>
          </w:p>
        </w:tc>
        <w:tc>
          <w:tcPr>
            <w:tcW w:w="0" w:type="auto"/>
          </w:tcPr>
          <w:p w:rsidR="00F50E55" w:rsidRDefault="00235D20">
            <w:pPr>
              <w:jc w:val="left"/>
            </w:pPr>
            <w:r>
              <w:t>0.59</w:t>
            </w:r>
          </w:p>
        </w:tc>
        <w:tc>
          <w:tcPr>
            <w:tcW w:w="0" w:type="auto"/>
          </w:tcPr>
          <w:p w:rsidR="00F50E55" w:rsidRDefault="00235D20">
            <w:pPr>
              <w:jc w:val="left"/>
            </w:pPr>
            <w:r>
              <w:t>0.59</w:t>
            </w:r>
          </w:p>
        </w:tc>
        <w:tc>
          <w:tcPr>
            <w:tcW w:w="0" w:type="auto"/>
          </w:tcPr>
          <w:p w:rsidR="00F50E55" w:rsidRDefault="00235D20">
            <w:pPr>
              <w:jc w:val="left"/>
            </w:pPr>
            <w:r>
              <w:t>calculated from Jucker et al. (2017)</w:t>
            </w:r>
          </w:p>
        </w:tc>
      </w:tr>
      <w:tr w:rsidR="00F50E55">
        <w:tc>
          <w:tcPr>
            <w:tcW w:w="0" w:type="auto"/>
          </w:tcPr>
          <w:p w:rsidR="00F50E55" w:rsidRDefault="00235D20">
            <w:pPr>
              <w:jc w:val="left"/>
            </w:pPr>
            <w:r>
              <w:t>l</w:t>
            </w:r>
            <w:r>
              <w:rPr>
                <w:vertAlign w:val="subscript"/>
              </w:rPr>
              <w:t>0</w:t>
            </w:r>
          </w:p>
        </w:tc>
        <w:tc>
          <w:tcPr>
            <w:tcW w:w="0" w:type="auto"/>
          </w:tcPr>
          <w:p w:rsidR="00F50E55" w:rsidRDefault="00235D20">
            <w:pPr>
              <w:jc w:val="left"/>
            </w:pPr>
            <w:r>
              <w:t>lai-dbh-relation</w:t>
            </w:r>
          </w:p>
        </w:tc>
        <w:tc>
          <w:tcPr>
            <w:tcW w:w="0" w:type="auto"/>
          </w:tcPr>
          <w:p w:rsidR="00F50E55" w:rsidRDefault="00235D20">
            <w:pPr>
              <w:jc w:val="left"/>
            </w:pPr>
            <w:r>
              <w:t>-</w:t>
            </w:r>
          </w:p>
        </w:tc>
        <w:tc>
          <w:tcPr>
            <w:tcW w:w="0" w:type="auto"/>
          </w:tcPr>
          <w:p w:rsidR="00F50E55" w:rsidRDefault="00235D20">
            <w:pPr>
              <w:jc w:val="left"/>
            </w:pPr>
            <w:r>
              <w:t>2.0</w:t>
            </w:r>
          </w:p>
        </w:tc>
        <w:tc>
          <w:tcPr>
            <w:tcW w:w="0" w:type="auto"/>
          </w:tcPr>
          <w:p w:rsidR="00F50E55" w:rsidRDefault="00235D20">
            <w:pPr>
              <w:jc w:val="left"/>
            </w:pPr>
            <w:r>
              <w:t>2.0</w:t>
            </w:r>
          </w:p>
        </w:tc>
        <w:tc>
          <w:tcPr>
            <w:tcW w:w="0" w:type="auto"/>
          </w:tcPr>
          <w:p w:rsidR="00F50E55" w:rsidRDefault="00235D20">
            <w:pPr>
              <w:jc w:val="left"/>
            </w:pPr>
            <w:r>
              <w:t>2.0</w:t>
            </w:r>
          </w:p>
        </w:tc>
        <w:tc>
          <w:tcPr>
            <w:tcW w:w="0" w:type="auto"/>
          </w:tcPr>
          <w:p w:rsidR="00F50E55" w:rsidRDefault="00235D20">
            <w:pPr>
              <w:jc w:val="left"/>
            </w:pPr>
            <w:r>
              <w:t>2.0</w:t>
            </w:r>
          </w:p>
        </w:tc>
        <w:tc>
          <w:tcPr>
            <w:tcW w:w="0" w:type="auto"/>
          </w:tcPr>
          <w:p w:rsidR="00F50E55" w:rsidRDefault="00235D20">
            <w:pPr>
              <w:jc w:val="left"/>
            </w:pPr>
            <w:r>
              <w:t>2.0</w:t>
            </w:r>
          </w:p>
        </w:tc>
        <w:tc>
          <w:tcPr>
            <w:tcW w:w="0" w:type="auto"/>
          </w:tcPr>
          <w:p w:rsidR="00F50E55" w:rsidRDefault="00235D20">
            <w:pPr>
              <w:jc w:val="left"/>
            </w:pPr>
            <w:r>
              <w:t>2.0</w:t>
            </w:r>
          </w:p>
        </w:tc>
        <w:tc>
          <w:tcPr>
            <w:tcW w:w="0" w:type="auto"/>
          </w:tcPr>
          <w:p w:rsidR="00F50E55" w:rsidRDefault="00235D20">
            <w:pPr>
              <w:jc w:val="left"/>
            </w:pPr>
            <w:r>
              <w:t>2.0</w:t>
            </w:r>
          </w:p>
        </w:tc>
        <w:tc>
          <w:tcPr>
            <w:tcW w:w="0" w:type="auto"/>
          </w:tcPr>
          <w:p w:rsidR="00F50E55" w:rsidRDefault="00235D20">
            <w:pPr>
              <w:jc w:val="left"/>
            </w:pPr>
            <w:r>
              <w:t>2.0</w:t>
            </w:r>
          </w:p>
        </w:tc>
        <w:tc>
          <w:tcPr>
            <w:tcW w:w="0" w:type="auto"/>
          </w:tcPr>
          <w:p w:rsidR="00F50E55" w:rsidRDefault="00235D20">
            <w:pPr>
              <w:jc w:val="left"/>
            </w:pPr>
            <w:r>
              <w:t>Köhler et al. (2003)</w:t>
            </w:r>
          </w:p>
        </w:tc>
      </w:tr>
      <w:tr w:rsidR="00F50E55">
        <w:tc>
          <w:tcPr>
            <w:tcW w:w="0" w:type="auto"/>
          </w:tcPr>
          <w:p w:rsidR="00F50E55" w:rsidRDefault="00235D20">
            <w:pPr>
              <w:jc w:val="left"/>
            </w:pPr>
            <w:r>
              <w:t>l</w:t>
            </w:r>
            <w:r>
              <w:rPr>
                <w:vertAlign w:val="subscript"/>
              </w:rPr>
              <w:t>1</w:t>
            </w:r>
          </w:p>
        </w:tc>
        <w:tc>
          <w:tcPr>
            <w:tcW w:w="0" w:type="auto"/>
          </w:tcPr>
          <w:p w:rsidR="00F50E55" w:rsidRDefault="00235D20">
            <w:pPr>
              <w:jc w:val="left"/>
            </w:pPr>
            <w:r>
              <w:t>lai-dbh-relation</w:t>
            </w:r>
          </w:p>
        </w:tc>
        <w:tc>
          <w:tcPr>
            <w:tcW w:w="0" w:type="auto"/>
          </w:tcPr>
          <w:p w:rsidR="00F50E55" w:rsidRDefault="00235D20">
            <w:pPr>
              <w:jc w:val="left"/>
            </w:pPr>
            <w:r>
              <w:t>-</w:t>
            </w:r>
          </w:p>
        </w:tc>
        <w:tc>
          <w:tcPr>
            <w:tcW w:w="0" w:type="auto"/>
          </w:tcPr>
          <w:p w:rsidR="00F50E55" w:rsidRDefault="00235D20">
            <w:pPr>
              <w:jc w:val="left"/>
            </w:pPr>
            <w:r>
              <w:t>0.0</w:t>
            </w:r>
          </w:p>
        </w:tc>
        <w:tc>
          <w:tcPr>
            <w:tcW w:w="0" w:type="auto"/>
          </w:tcPr>
          <w:p w:rsidR="00F50E55" w:rsidRDefault="00235D20">
            <w:pPr>
              <w:jc w:val="left"/>
            </w:pPr>
            <w:r>
              <w:t>0.0</w:t>
            </w:r>
          </w:p>
        </w:tc>
        <w:tc>
          <w:tcPr>
            <w:tcW w:w="0" w:type="auto"/>
          </w:tcPr>
          <w:p w:rsidR="00F50E55" w:rsidRDefault="00235D20">
            <w:pPr>
              <w:jc w:val="left"/>
            </w:pPr>
            <w:r>
              <w:t>0.0</w:t>
            </w:r>
          </w:p>
        </w:tc>
        <w:tc>
          <w:tcPr>
            <w:tcW w:w="0" w:type="auto"/>
          </w:tcPr>
          <w:p w:rsidR="00F50E55" w:rsidRDefault="00235D20">
            <w:pPr>
              <w:jc w:val="left"/>
            </w:pPr>
            <w:r>
              <w:t>0.0</w:t>
            </w:r>
          </w:p>
        </w:tc>
        <w:tc>
          <w:tcPr>
            <w:tcW w:w="0" w:type="auto"/>
          </w:tcPr>
          <w:p w:rsidR="00F50E55" w:rsidRDefault="00235D20">
            <w:pPr>
              <w:jc w:val="left"/>
            </w:pPr>
            <w:r>
              <w:t>0.0</w:t>
            </w:r>
          </w:p>
        </w:tc>
        <w:tc>
          <w:tcPr>
            <w:tcW w:w="0" w:type="auto"/>
          </w:tcPr>
          <w:p w:rsidR="00F50E55" w:rsidRDefault="00235D20">
            <w:pPr>
              <w:jc w:val="left"/>
            </w:pPr>
            <w:r>
              <w:t>0.0</w:t>
            </w:r>
          </w:p>
        </w:tc>
        <w:tc>
          <w:tcPr>
            <w:tcW w:w="0" w:type="auto"/>
          </w:tcPr>
          <w:p w:rsidR="00F50E55" w:rsidRDefault="00235D20">
            <w:pPr>
              <w:jc w:val="left"/>
            </w:pPr>
            <w:r>
              <w:t>0.0</w:t>
            </w:r>
          </w:p>
        </w:tc>
        <w:tc>
          <w:tcPr>
            <w:tcW w:w="0" w:type="auto"/>
          </w:tcPr>
          <w:p w:rsidR="00F50E55" w:rsidRDefault="00235D20">
            <w:pPr>
              <w:jc w:val="left"/>
            </w:pPr>
            <w:r>
              <w:t>0.0</w:t>
            </w:r>
          </w:p>
        </w:tc>
        <w:tc>
          <w:tcPr>
            <w:tcW w:w="0" w:type="auto"/>
          </w:tcPr>
          <w:p w:rsidR="00F50E55" w:rsidRDefault="00235D20">
            <w:pPr>
              <w:jc w:val="left"/>
            </w:pPr>
            <w:r>
              <w:t>Köhler et al. (2003)</w:t>
            </w:r>
          </w:p>
        </w:tc>
      </w:tr>
      <w:tr w:rsidR="00F50E55">
        <w:tc>
          <w:tcPr>
            <w:tcW w:w="0" w:type="auto"/>
          </w:tcPr>
          <w:p w:rsidR="00F50E55" w:rsidRDefault="00235D20">
            <w:pPr>
              <w:jc w:val="left"/>
            </w:pPr>
            <w:r>
              <w:t>f</w:t>
            </w:r>
            <w:r>
              <w:rPr>
                <w:vertAlign w:val="subscript"/>
              </w:rPr>
              <w:t>0</w:t>
            </w:r>
          </w:p>
        </w:tc>
        <w:tc>
          <w:tcPr>
            <w:tcW w:w="0" w:type="auto"/>
          </w:tcPr>
          <w:p w:rsidR="00F50E55" w:rsidRDefault="00235D20">
            <w:pPr>
              <w:jc w:val="left"/>
            </w:pPr>
            <w:r>
              <w:t>form factor-dbh-relation</w:t>
            </w:r>
          </w:p>
        </w:tc>
        <w:tc>
          <w:tcPr>
            <w:tcW w:w="0" w:type="auto"/>
          </w:tcPr>
          <w:p w:rsidR="00F50E55" w:rsidRDefault="00235D20">
            <w:pPr>
              <w:jc w:val="left"/>
            </w:pPr>
            <w:r>
              <w:t>-</w:t>
            </w:r>
          </w:p>
        </w:tc>
        <w:tc>
          <w:tcPr>
            <w:tcW w:w="0" w:type="auto"/>
          </w:tcPr>
          <w:p w:rsidR="00F50E55" w:rsidRDefault="00235D20">
            <w:pPr>
              <w:jc w:val="left"/>
            </w:pPr>
            <w:r>
              <w:t>0.425</w:t>
            </w:r>
          </w:p>
        </w:tc>
        <w:tc>
          <w:tcPr>
            <w:tcW w:w="0" w:type="auto"/>
          </w:tcPr>
          <w:p w:rsidR="00F50E55" w:rsidRDefault="00235D20">
            <w:pPr>
              <w:jc w:val="left"/>
            </w:pPr>
            <w:r>
              <w:t>0.425</w:t>
            </w:r>
          </w:p>
        </w:tc>
        <w:tc>
          <w:tcPr>
            <w:tcW w:w="0" w:type="auto"/>
          </w:tcPr>
          <w:p w:rsidR="00F50E55" w:rsidRDefault="00235D20">
            <w:pPr>
              <w:jc w:val="left"/>
            </w:pPr>
            <w:r>
              <w:t>0.425</w:t>
            </w:r>
          </w:p>
        </w:tc>
        <w:tc>
          <w:tcPr>
            <w:tcW w:w="0" w:type="auto"/>
          </w:tcPr>
          <w:p w:rsidR="00F50E55" w:rsidRDefault="00235D20">
            <w:pPr>
              <w:jc w:val="left"/>
            </w:pPr>
            <w:r>
              <w:t>0.425</w:t>
            </w:r>
          </w:p>
        </w:tc>
        <w:tc>
          <w:tcPr>
            <w:tcW w:w="0" w:type="auto"/>
          </w:tcPr>
          <w:p w:rsidR="00F50E55" w:rsidRDefault="00235D20">
            <w:pPr>
              <w:jc w:val="left"/>
            </w:pPr>
            <w:r>
              <w:t>0.425</w:t>
            </w:r>
          </w:p>
        </w:tc>
        <w:tc>
          <w:tcPr>
            <w:tcW w:w="0" w:type="auto"/>
          </w:tcPr>
          <w:p w:rsidR="00F50E55" w:rsidRDefault="00235D20">
            <w:pPr>
              <w:jc w:val="left"/>
            </w:pPr>
            <w:r>
              <w:t>0.425</w:t>
            </w:r>
          </w:p>
        </w:tc>
        <w:tc>
          <w:tcPr>
            <w:tcW w:w="0" w:type="auto"/>
          </w:tcPr>
          <w:p w:rsidR="00F50E55" w:rsidRDefault="00235D20">
            <w:pPr>
              <w:jc w:val="left"/>
            </w:pPr>
            <w:r>
              <w:t>0.425</w:t>
            </w:r>
          </w:p>
        </w:tc>
        <w:tc>
          <w:tcPr>
            <w:tcW w:w="0" w:type="auto"/>
          </w:tcPr>
          <w:p w:rsidR="00F50E55" w:rsidRDefault="00235D20">
            <w:pPr>
              <w:jc w:val="left"/>
            </w:pPr>
            <w:r>
              <w:t>0.425</w:t>
            </w:r>
          </w:p>
        </w:tc>
        <w:tc>
          <w:tcPr>
            <w:tcW w:w="0" w:type="auto"/>
          </w:tcPr>
          <w:p w:rsidR="00F50E55" w:rsidRDefault="00235D20">
            <w:pPr>
              <w:jc w:val="left"/>
            </w:pPr>
            <w:r>
              <w:t>derived from inventory data</w:t>
            </w:r>
          </w:p>
        </w:tc>
      </w:tr>
      <w:tr w:rsidR="00F50E55">
        <w:tc>
          <w:tcPr>
            <w:tcW w:w="0" w:type="auto"/>
          </w:tcPr>
          <w:p w:rsidR="00F50E55" w:rsidRDefault="00235D20">
            <w:pPr>
              <w:jc w:val="left"/>
            </w:pPr>
            <w:r>
              <w:t>f</w:t>
            </w:r>
            <w:r>
              <w:rPr>
                <w:vertAlign w:val="subscript"/>
              </w:rPr>
              <w:t>1</w:t>
            </w:r>
          </w:p>
        </w:tc>
        <w:tc>
          <w:tcPr>
            <w:tcW w:w="0" w:type="auto"/>
          </w:tcPr>
          <w:p w:rsidR="00F50E55" w:rsidRDefault="00235D20">
            <w:pPr>
              <w:jc w:val="left"/>
            </w:pPr>
            <w:r>
              <w:t>form factor-dbh-relation</w:t>
            </w:r>
          </w:p>
        </w:tc>
        <w:tc>
          <w:tcPr>
            <w:tcW w:w="0" w:type="auto"/>
          </w:tcPr>
          <w:p w:rsidR="00F50E55" w:rsidRDefault="00235D20">
            <w:pPr>
              <w:jc w:val="left"/>
            </w:pPr>
            <w:r>
              <w:t>-</w:t>
            </w:r>
          </w:p>
        </w:tc>
        <w:tc>
          <w:tcPr>
            <w:tcW w:w="0" w:type="auto"/>
          </w:tcPr>
          <w:p w:rsidR="00F50E55" w:rsidRDefault="00235D20">
            <w:pPr>
              <w:jc w:val="left"/>
            </w:pPr>
            <w:r>
              <w:t>-0.18</w:t>
            </w:r>
          </w:p>
        </w:tc>
        <w:tc>
          <w:tcPr>
            <w:tcW w:w="0" w:type="auto"/>
          </w:tcPr>
          <w:p w:rsidR="00F50E55" w:rsidRDefault="00235D20">
            <w:pPr>
              <w:jc w:val="left"/>
            </w:pPr>
            <w:r>
              <w:t>-0.18</w:t>
            </w:r>
          </w:p>
        </w:tc>
        <w:tc>
          <w:tcPr>
            <w:tcW w:w="0" w:type="auto"/>
          </w:tcPr>
          <w:p w:rsidR="00F50E55" w:rsidRDefault="00235D20">
            <w:pPr>
              <w:jc w:val="left"/>
            </w:pPr>
            <w:r>
              <w:t>-0.18</w:t>
            </w:r>
          </w:p>
        </w:tc>
        <w:tc>
          <w:tcPr>
            <w:tcW w:w="0" w:type="auto"/>
          </w:tcPr>
          <w:p w:rsidR="00F50E55" w:rsidRDefault="00235D20">
            <w:pPr>
              <w:jc w:val="left"/>
            </w:pPr>
            <w:r>
              <w:t>-0.18</w:t>
            </w:r>
          </w:p>
        </w:tc>
        <w:tc>
          <w:tcPr>
            <w:tcW w:w="0" w:type="auto"/>
          </w:tcPr>
          <w:p w:rsidR="00F50E55" w:rsidRDefault="00235D20">
            <w:pPr>
              <w:jc w:val="left"/>
            </w:pPr>
            <w:r>
              <w:t>-0.18</w:t>
            </w:r>
          </w:p>
        </w:tc>
        <w:tc>
          <w:tcPr>
            <w:tcW w:w="0" w:type="auto"/>
          </w:tcPr>
          <w:p w:rsidR="00F50E55" w:rsidRDefault="00235D20">
            <w:pPr>
              <w:jc w:val="left"/>
            </w:pPr>
            <w:r>
              <w:t>-0.18</w:t>
            </w:r>
          </w:p>
        </w:tc>
        <w:tc>
          <w:tcPr>
            <w:tcW w:w="0" w:type="auto"/>
          </w:tcPr>
          <w:p w:rsidR="00F50E55" w:rsidRDefault="00235D20">
            <w:pPr>
              <w:jc w:val="left"/>
            </w:pPr>
            <w:r>
              <w:t>-0.18</w:t>
            </w:r>
          </w:p>
        </w:tc>
        <w:tc>
          <w:tcPr>
            <w:tcW w:w="0" w:type="auto"/>
          </w:tcPr>
          <w:p w:rsidR="00F50E55" w:rsidRDefault="00235D20">
            <w:pPr>
              <w:jc w:val="left"/>
            </w:pPr>
            <w:r>
              <w:t>-0.18</w:t>
            </w:r>
          </w:p>
        </w:tc>
        <w:tc>
          <w:tcPr>
            <w:tcW w:w="0" w:type="auto"/>
          </w:tcPr>
          <w:p w:rsidR="00F50E55" w:rsidRDefault="00235D20">
            <w:pPr>
              <w:jc w:val="left"/>
            </w:pPr>
            <w:r>
              <w:t>Fischer et al. (2014)</w:t>
            </w:r>
          </w:p>
        </w:tc>
      </w:tr>
      <w:tr w:rsidR="00F50E55">
        <w:tc>
          <w:tcPr>
            <w:tcW w:w="0" w:type="auto"/>
          </w:tcPr>
          <w:p w:rsidR="00F50E55" w:rsidRDefault="00235D20">
            <w:pPr>
              <w:jc w:val="left"/>
            </w:pPr>
            <w:r>
              <w:t>cl</w:t>
            </w:r>
            <w:r>
              <w:rPr>
                <w:vertAlign w:val="subscript"/>
              </w:rPr>
              <w:t>0</w:t>
            </w:r>
          </w:p>
        </w:tc>
        <w:tc>
          <w:tcPr>
            <w:tcW w:w="0" w:type="auto"/>
          </w:tcPr>
          <w:p w:rsidR="00F50E55" w:rsidRDefault="00235D20">
            <w:pPr>
              <w:jc w:val="left"/>
            </w:pPr>
            <w:r>
              <w:t xml:space="preserve">crown length </w:t>
            </w:r>
            <w:r>
              <w:lastRenderedPageBreak/>
              <w:t>factor-height-relation</w:t>
            </w:r>
          </w:p>
        </w:tc>
        <w:tc>
          <w:tcPr>
            <w:tcW w:w="0" w:type="auto"/>
          </w:tcPr>
          <w:p w:rsidR="00F50E55" w:rsidRDefault="00235D20">
            <w:pPr>
              <w:jc w:val="left"/>
            </w:pPr>
            <w:r>
              <w:lastRenderedPageBreak/>
              <w:t>-</w:t>
            </w:r>
          </w:p>
        </w:tc>
        <w:tc>
          <w:tcPr>
            <w:tcW w:w="0" w:type="auto"/>
          </w:tcPr>
          <w:p w:rsidR="00F50E55" w:rsidRDefault="00235D20">
            <w:pPr>
              <w:jc w:val="left"/>
            </w:pPr>
            <w:r>
              <w:t>0.358</w:t>
            </w:r>
          </w:p>
        </w:tc>
        <w:tc>
          <w:tcPr>
            <w:tcW w:w="0" w:type="auto"/>
          </w:tcPr>
          <w:p w:rsidR="00F50E55" w:rsidRDefault="00235D20">
            <w:pPr>
              <w:jc w:val="left"/>
            </w:pPr>
            <w:r>
              <w:t>0.358</w:t>
            </w:r>
          </w:p>
        </w:tc>
        <w:tc>
          <w:tcPr>
            <w:tcW w:w="0" w:type="auto"/>
          </w:tcPr>
          <w:p w:rsidR="00F50E55" w:rsidRDefault="00235D20">
            <w:pPr>
              <w:jc w:val="left"/>
            </w:pPr>
            <w:r>
              <w:t>0.358</w:t>
            </w:r>
          </w:p>
        </w:tc>
        <w:tc>
          <w:tcPr>
            <w:tcW w:w="0" w:type="auto"/>
          </w:tcPr>
          <w:p w:rsidR="00F50E55" w:rsidRDefault="00235D20">
            <w:pPr>
              <w:jc w:val="left"/>
            </w:pPr>
            <w:r>
              <w:t>0.358</w:t>
            </w:r>
          </w:p>
        </w:tc>
        <w:tc>
          <w:tcPr>
            <w:tcW w:w="0" w:type="auto"/>
          </w:tcPr>
          <w:p w:rsidR="00F50E55" w:rsidRDefault="00235D20">
            <w:pPr>
              <w:jc w:val="left"/>
            </w:pPr>
            <w:r>
              <w:t>0.358</w:t>
            </w:r>
          </w:p>
        </w:tc>
        <w:tc>
          <w:tcPr>
            <w:tcW w:w="0" w:type="auto"/>
          </w:tcPr>
          <w:p w:rsidR="00F50E55" w:rsidRDefault="00235D20">
            <w:pPr>
              <w:jc w:val="left"/>
            </w:pPr>
            <w:r>
              <w:t>0.358</w:t>
            </w:r>
          </w:p>
        </w:tc>
        <w:tc>
          <w:tcPr>
            <w:tcW w:w="0" w:type="auto"/>
          </w:tcPr>
          <w:p w:rsidR="00F50E55" w:rsidRDefault="00235D20">
            <w:pPr>
              <w:jc w:val="left"/>
            </w:pPr>
            <w:r>
              <w:t>0.358</w:t>
            </w:r>
          </w:p>
        </w:tc>
        <w:tc>
          <w:tcPr>
            <w:tcW w:w="0" w:type="auto"/>
          </w:tcPr>
          <w:p w:rsidR="00F50E55" w:rsidRDefault="00235D20">
            <w:pPr>
              <w:jc w:val="left"/>
            </w:pPr>
            <w:r>
              <w:t>0.358</w:t>
            </w:r>
          </w:p>
        </w:tc>
        <w:tc>
          <w:tcPr>
            <w:tcW w:w="0" w:type="auto"/>
          </w:tcPr>
          <w:p w:rsidR="00F50E55" w:rsidRDefault="00235D20">
            <w:pPr>
              <w:jc w:val="left"/>
            </w:pPr>
            <w:r>
              <w:t xml:space="preserve">Köhler et al. </w:t>
            </w:r>
            <w:r>
              <w:lastRenderedPageBreak/>
              <w:t>(2003)</w:t>
            </w:r>
          </w:p>
        </w:tc>
      </w:tr>
      <w:tr w:rsidR="00F50E55">
        <w:tc>
          <w:tcPr>
            <w:tcW w:w="0" w:type="auto"/>
          </w:tcPr>
          <w:p w:rsidR="00F50E55" w:rsidRDefault="00235D20">
            <w:pPr>
              <w:jc w:val="left"/>
            </w:pPr>
            <m:oMathPara>
              <m:oMath>
                <m:r>
                  <w:rPr>
                    <w:rFonts w:ascii="Cambria Math" w:hAnsi="Cambria Math"/>
                  </w:rPr>
                  <w:lastRenderedPageBreak/>
                  <m:t>σ</m:t>
                </m:r>
              </m:oMath>
            </m:oMathPara>
          </w:p>
        </w:tc>
        <w:tc>
          <w:tcPr>
            <w:tcW w:w="0" w:type="auto"/>
          </w:tcPr>
          <w:p w:rsidR="00F50E55" w:rsidRDefault="00235D20">
            <w:pPr>
              <w:jc w:val="left"/>
            </w:pPr>
            <w:r>
              <w:t>fraction of stem biomass-total biomass</w:t>
            </w:r>
          </w:p>
        </w:tc>
        <w:tc>
          <w:tcPr>
            <w:tcW w:w="0" w:type="auto"/>
          </w:tcPr>
          <w:p w:rsidR="00F50E55" w:rsidRDefault="00235D20">
            <w:pPr>
              <w:jc w:val="left"/>
            </w:pPr>
            <w:r>
              <w:t>-</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0.7</w:t>
            </w:r>
          </w:p>
        </w:tc>
        <w:tc>
          <w:tcPr>
            <w:tcW w:w="0" w:type="auto"/>
          </w:tcPr>
          <w:p w:rsidR="00F50E55" w:rsidRDefault="00235D20">
            <w:pPr>
              <w:jc w:val="left"/>
            </w:pPr>
            <w:r>
              <w:t>Köhler et al. (2003)</w:t>
            </w:r>
          </w:p>
        </w:tc>
      </w:tr>
      <w:tr w:rsidR="00F50E55">
        <w:tc>
          <w:tcPr>
            <w:tcW w:w="0" w:type="auto"/>
          </w:tcPr>
          <w:p w:rsidR="00F50E55" w:rsidRDefault="00235D20">
            <w:pPr>
              <w:jc w:val="left"/>
            </w:pPr>
            <w:r>
              <w:rPr>
                <w:b/>
              </w:rPr>
              <w:t>Biomass and Productivity</w:t>
            </w:r>
          </w:p>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r>
      <w:tr w:rsidR="00F50E55">
        <w:tc>
          <w:tcPr>
            <w:tcW w:w="0" w:type="auto"/>
          </w:tcPr>
          <w:p w:rsidR="00F50E55" w:rsidRDefault="00235D20">
            <w:pPr>
              <w:jc w:val="left"/>
            </w:pPr>
            <m:oMathPara>
              <m:oMath>
                <m:r>
                  <w:rPr>
                    <w:rFonts w:ascii="Cambria Math" w:hAnsi="Cambria Math"/>
                  </w:rPr>
                  <m:t>ρ</m:t>
                </m:r>
              </m:oMath>
            </m:oMathPara>
          </w:p>
        </w:tc>
        <w:tc>
          <w:tcPr>
            <w:tcW w:w="0" w:type="auto"/>
          </w:tcPr>
          <w:p w:rsidR="00F50E55" w:rsidRDefault="00235D20">
            <w:pPr>
              <w:jc w:val="left"/>
            </w:pPr>
            <w:r>
              <w:t>wood density</w:t>
            </w:r>
          </w:p>
        </w:tc>
        <w:tc>
          <w:tcPr>
            <w:tcW w:w="0" w:type="auto"/>
          </w:tcPr>
          <w:p w:rsidR="00F50E55" w:rsidRDefault="00235D20">
            <w:pPr>
              <w:jc w:val="left"/>
            </w:pPr>
            <m:oMathPara>
              <m:oMath>
                <m:r>
                  <w:rPr>
                    <w:rFonts w:ascii="Cambria Math" w:hAnsi="Cambria Math"/>
                  </w:rPr>
                  <m:t>t</m:t>
                </m:r>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m:t>
                    </m:r>
                    <m:r>
                      <w:rPr>
                        <w:rFonts w:ascii="Cambria Math" w:hAnsi="Cambria Math"/>
                      </w:rPr>
                      <m:t>1</m:t>
                    </m:r>
                  </m:sup>
                </m:sSup>
              </m:oMath>
            </m:oMathPara>
          </w:p>
        </w:tc>
        <w:tc>
          <w:tcPr>
            <w:tcW w:w="0" w:type="auto"/>
          </w:tcPr>
          <w:p w:rsidR="00F50E55" w:rsidRDefault="00235D20">
            <w:pPr>
              <w:jc w:val="left"/>
            </w:pPr>
            <w:r>
              <w:t>0.76</w:t>
            </w:r>
          </w:p>
        </w:tc>
        <w:tc>
          <w:tcPr>
            <w:tcW w:w="0" w:type="auto"/>
          </w:tcPr>
          <w:p w:rsidR="00F50E55" w:rsidRDefault="00235D20">
            <w:pPr>
              <w:jc w:val="left"/>
            </w:pPr>
            <w:r>
              <w:t>0.78</w:t>
            </w:r>
          </w:p>
        </w:tc>
        <w:tc>
          <w:tcPr>
            <w:tcW w:w="0" w:type="auto"/>
          </w:tcPr>
          <w:p w:rsidR="00F50E55" w:rsidRDefault="00235D20">
            <w:pPr>
              <w:jc w:val="left"/>
            </w:pPr>
            <w:r>
              <w:t>0.72</w:t>
            </w:r>
          </w:p>
        </w:tc>
        <w:tc>
          <w:tcPr>
            <w:tcW w:w="0" w:type="auto"/>
          </w:tcPr>
          <w:p w:rsidR="00F50E55" w:rsidRDefault="00235D20">
            <w:pPr>
              <w:jc w:val="left"/>
            </w:pPr>
            <w:r>
              <w:t>0.55</w:t>
            </w:r>
          </w:p>
        </w:tc>
        <w:tc>
          <w:tcPr>
            <w:tcW w:w="0" w:type="auto"/>
          </w:tcPr>
          <w:p w:rsidR="00F50E55" w:rsidRDefault="00235D20">
            <w:pPr>
              <w:jc w:val="left"/>
            </w:pPr>
            <w:r>
              <w:t>0.83</w:t>
            </w:r>
          </w:p>
        </w:tc>
        <w:tc>
          <w:tcPr>
            <w:tcW w:w="0" w:type="auto"/>
          </w:tcPr>
          <w:p w:rsidR="00F50E55" w:rsidRDefault="00235D20">
            <w:pPr>
              <w:jc w:val="left"/>
            </w:pPr>
            <w:r>
              <w:t>0.73</w:t>
            </w:r>
          </w:p>
        </w:tc>
        <w:tc>
          <w:tcPr>
            <w:tcW w:w="0" w:type="auto"/>
          </w:tcPr>
          <w:p w:rsidR="00F50E55" w:rsidRDefault="00235D20">
            <w:pPr>
              <w:jc w:val="left"/>
            </w:pPr>
            <w:r>
              <w:t>0.58</w:t>
            </w:r>
          </w:p>
        </w:tc>
        <w:tc>
          <w:tcPr>
            <w:tcW w:w="0" w:type="auto"/>
          </w:tcPr>
          <w:p w:rsidR="00F50E55" w:rsidRDefault="00235D20">
            <w:pPr>
              <w:jc w:val="left"/>
            </w:pPr>
            <w:r>
              <w:t>0.62</w:t>
            </w:r>
          </w:p>
        </w:tc>
        <w:tc>
          <w:tcPr>
            <w:tcW w:w="0" w:type="auto"/>
          </w:tcPr>
          <w:p w:rsidR="00F50E55" w:rsidRDefault="00235D20">
            <w:pPr>
              <w:jc w:val="left"/>
            </w:pPr>
            <w:r>
              <w:t>calculated from Chave et al. (1999)</w:t>
            </w:r>
          </w:p>
        </w:tc>
      </w:tr>
      <w:tr w:rsidR="00F50E55">
        <w:tc>
          <w:tcPr>
            <w:tcW w:w="0" w:type="auto"/>
          </w:tcPr>
          <w:p w:rsidR="00F50E55" w:rsidRDefault="00235D20">
            <w:pPr>
              <w:jc w:val="left"/>
            </w:pPr>
            <w:r>
              <w:t>M</w:t>
            </w:r>
          </w:p>
        </w:tc>
        <w:tc>
          <w:tcPr>
            <w:tcW w:w="0" w:type="auto"/>
          </w:tcPr>
          <w:p w:rsidR="00F50E55" w:rsidRDefault="00235D20">
            <w:pPr>
              <w:jc w:val="left"/>
            </w:pPr>
            <w:r>
              <w:t>transmission coefficient of leafs</w:t>
            </w:r>
          </w:p>
        </w:tc>
        <w:tc>
          <w:tcPr>
            <w:tcW w:w="0" w:type="auto"/>
          </w:tcPr>
          <w:p w:rsidR="00F50E55" w:rsidRDefault="00235D20">
            <w:pPr>
              <w:jc w:val="left"/>
            </w:pPr>
            <w:r>
              <w:t>-</w:t>
            </w:r>
          </w:p>
        </w:tc>
        <w:tc>
          <w:tcPr>
            <w:tcW w:w="0" w:type="auto"/>
          </w:tcPr>
          <w:p w:rsidR="00F50E55" w:rsidRDefault="00235D20">
            <w:pPr>
              <w:jc w:val="left"/>
            </w:pPr>
            <w:r>
              <w:t>0.1</w:t>
            </w:r>
          </w:p>
        </w:tc>
        <w:tc>
          <w:tcPr>
            <w:tcW w:w="0" w:type="auto"/>
          </w:tcPr>
          <w:p w:rsidR="00F50E55" w:rsidRDefault="00235D20">
            <w:pPr>
              <w:jc w:val="left"/>
            </w:pPr>
            <w:r>
              <w:t>0.1</w:t>
            </w:r>
          </w:p>
        </w:tc>
        <w:tc>
          <w:tcPr>
            <w:tcW w:w="0" w:type="auto"/>
          </w:tcPr>
          <w:p w:rsidR="00F50E55" w:rsidRDefault="00235D20">
            <w:pPr>
              <w:jc w:val="left"/>
            </w:pPr>
            <w:r>
              <w:t>0.1</w:t>
            </w:r>
          </w:p>
        </w:tc>
        <w:tc>
          <w:tcPr>
            <w:tcW w:w="0" w:type="auto"/>
          </w:tcPr>
          <w:p w:rsidR="00F50E55" w:rsidRDefault="00235D20">
            <w:pPr>
              <w:jc w:val="left"/>
            </w:pPr>
            <w:r>
              <w:t>0.1</w:t>
            </w:r>
          </w:p>
        </w:tc>
        <w:tc>
          <w:tcPr>
            <w:tcW w:w="0" w:type="auto"/>
          </w:tcPr>
          <w:p w:rsidR="00F50E55" w:rsidRDefault="00235D20">
            <w:pPr>
              <w:jc w:val="left"/>
            </w:pPr>
            <w:r>
              <w:t>0.1</w:t>
            </w:r>
          </w:p>
        </w:tc>
        <w:tc>
          <w:tcPr>
            <w:tcW w:w="0" w:type="auto"/>
          </w:tcPr>
          <w:p w:rsidR="00F50E55" w:rsidRDefault="00235D20">
            <w:pPr>
              <w:jc w:val="left"/>
            </w:pPr>
            <w:r>
              <w:t>0.1</w:t>
            </w:r>
          </w:p>
        </w:tc>
        <w:tc>
          <w:tcPr>
            <w:tcW w:w="0" w:type="auto"/>
          </w:tcPr>
          <w:p w:rsidR="00F50E55" w:rsidRDefault="00235D20">
            <w:pPr>
              <w:jc w:val="left"/>
            </w:pPr>
            <w:r>
              <w:t>0.1</w:t>
            </w:r>
          </w:p>
        </w:tc>
        <w:tc>
          <w:tcPr>
            <w:tcW w:w="0" w:type="auto"/>
          </w:tcPr>
          <w:p w:rsidR="00F50E55" w:rsidRDefault="00235D20">
            <w:pPr>
              <w:jc w:val="left"/>
            </w:pPr>
            <w:r>
              <w:t>0.1</w:t>
            </w:r>
          </w:p>
        </w:tc>
        <w:tc>
          <w:tcPr>
            <w:tcW w:w="0" w:type="auto"/>
          </w:tcPr>
          <w:p w:rsidR="00F50E55" w:rsidRDefault="00235D20">
            <w:pPr>
              <w:jc w:val="left"/>
            </w:pPr>
            <w:r>
              <w:t>Larcher (2001)</w:t>
            </w:r>
          </w:p>
        </w:tc>
      </w:tr>
      <w:tr w:rsidR="00F50E55">
        <w:tc>
          <w:tcPr>
            <w:tcW w:w="0" w:type="auto"/>
          </w:tcPr>
          <w:p w:rsidR="00F50E55" w:rsidRDefault="00235D20">
            <w:pPr>
              <w:jc w:val="left"/>
            </w:pPr>
            <w:r>
              <w:t>G</w:t>
            </w:r>
          </w:p>
        </w:tc>
        <w:tc>
          <w:tcPr>
            <w:tcW w:w="0" w:type="auto"/>
          </w:tcPr>
          <w:p w:rsidR="00F50E55" w:rsidRDefault="00235D20">
            <w:pPr>
              <w:jc w:val="left"/>
            </w:pPr>
            <w:r>
              <w:t>gross productivity to respiratory costs</w:t>
            </w:r>
          </w:p>
        </w:tc>
        <w:tc>
          <w:tcPr>
            <w:tcW w:w="0" w:type="auto"/>
          </w:tcPr>
          <w:p w:rsidR="00F50E55" w:rsidRDefault="00235D20">
            <w:pPr>
              <w:jc w:val="left"/>
            </w:pPr>
            <w:r>
              <w:t>-</w:t>
            </w:r>
          </w:p>
        </w:tc>
        <w:tc>
          <w:tcPr>
            <w:tcW w:w="0" w:type="auto"/>
          </w:tcPr>
          <w:p w:rsidR="00F50E55" w:rsidRDefault="00235D20">
            <w:pPr>
              <w:jc w:val="left"/>
            </w:pPr>
            <w:r>
              <w:t>0.2</w:t>
            </w:r>
          </w:p>
        </w:tc>
        <w:tc>
          <w:tcPr>
            <w:tcW w:w="0" w:type="auto"/>
          </w:tcPr>
          <w:p w:rsidR="00F50E55" w:rsidRDefault="00235D20">
            <w:pPr>
              <w:jc w:val="left"/>
            </w:pPr>
            <w:r>
              <w:t>0.2</w:t>
            </w:r>
          </w:p>
        </w:tc>
        <w:tc>
          <w:tcPr>
            <w:tcW w:w="0" w:type="auto"/>
          </w:tcPr>
          <w:p w:rsidR="00F50E55" w:rsidRDefault="00235D20">
            <w:pPr>
              <w:jc w:val="left"/>
            </w:pPr>
            <w:r>
              <w:t>0.2</w:t>
            </w:r>
          </w:p>
        </w:tc>
        <w:tc>
          <w:tcPr>
            <w:tcW w:w="0" w:type="auto"/>
          </w:tcPr>
          <w:p w:rsidR="00F50E55" w:rsidRDefault="00235D20">
            <w:pPr>
              <w:jc w:val="left"/>
            </w:pPr>
            <w:r>
              <w:t>0.2</w:t>
            </w:r>
          </w:p>
        </w:tc>
        <w:tc>
          <w:tcPr>
            <w:tcW w:w="0" w:type="auto"/>
          </w:tcPr>
          <w:p w:rsidR="00F50E55" w:rsidRDefault="00235D20">
            <w:pPr>
              <w:jc w:val="left"/>
            </w:pPr>
            <w:r>
              <w:t>0.2</w:t>
            </w:r>
          </w:p>
        </w:tc>
        <w:tc>
          <w:tcPr>
            <w:tcW w:w="0" w:type="auto"/>
          </w:tcPr>
          <w:p w:rsidR="00F50E55" w:rsidRDefault="00235D20">
            <w:pPr>
              <w:jc w:val="left"/>
            </w:pPr>
            <w:r>
              <w:t>0.2</w:t>
            </w:r>
          </w:p>
        </w:tc>
        <w:tc>
          <w:tcPr>
            <w:tcW w:w="0" w:type="auto"/>
          </w:tcPr>
          <w:p w:rsidR="00F50E55" w:rsidRDefault="00235D20">
            <w:pPr>
              <w:jc w:val="left"/>
            </w:pPr>
            <w:r>
              <w:t>0.2</w:t>
            </w:r>
          </w:p>
        </w:tc>
        <w:tc>
          <w:tcPr>
            <w:tcW w:w="0" w:type="auto"/>
          </w:tcPr>
          <w:p w:rsidR="00F50E55" w:rsidRDefault="00235D20">
            <w:pPr>
              <w:jc w:val="left"/>
            </w:pPr>
            <w:r>
              <w:t>0.2</w:t>
            </w:r>
          </w:p>
        </w:tc>
        <w:tc>
          <w:tcPr>
            <w:tcW w:w="0" w:type="auto"/>
          </w:tcPr>
          <w:p w:rsidR="00F50E55" w:rsidRDefault="00235D20">
            <w:pPr>
              <w:jc w:val="left"/>
            </w:pPr>
            <w:r>
              <w:t>Rico fragen</w:t>
            </w:r>
          </w:p>
        </w:tc>
      </w:tr>
      <w:tr w:rsidR="00F50E55">
        <w:tc>
          <w:tcPr>
            <w:tcW w:w="0" w:type="auto"/>
          </w:tcPr>
          <w:p w:rsidR="00F50E55" w:rsidRDefault="00235D20">
            <w:pPr>
              <w:jc w:val="left"/>
            </w:pPr>
            <m:oMathPara>
              <m:oMath>
                <m:r>
                  <w:rPr>
                    <w:rFonts w:ascii="Cambria Math" w:hAnsi="Cambria Math"/>
                  </w:rPr>
                  <m:t>α</m:t>
                </m:r>
              </m:oMath>
            </m:oMathPara>
          </w:p>
        </w:tc>
        <w:tc>
          <w:tcPr>
            <w:tcW w:w="0" w:type="auto"/>
          </w:tcPr>
          <w:p w:rsidR="00F50E55" w:rsidRDefault="00235D20">
            <w:pPr>
              <w:jc w:val="left"/>
            </w:pPr>
            <w:r>
              <w:t>Slope of light response curve</w:t>
            </w:r>
          </w:p>
        </w:tc>
        <w:tc>
          <w:tcPr>
            <w:tcW w:w="0" w:type="auto"/>
          </w:tcPr>
          <w:p w:rsidR="00F50E55" w:rsidRDefault="00235D20">
            <w:pPr>
              <w:jc w:val="left"/>
            </w:pPr>
            <m:oMathPara>
              <m:oMath>
                <m:r>
                  <w:rPr>
                    <w:rFonts w:ascii="Cambria Math" w:hAnsi="Cambria Math"/>
                  </w:rPr>
                  <m:t>μmo</m:t>
                </m:r>
                <m:sSub>
                  <m:sSubPr>
                    <m:ctrlPr>
                      <w:rPr>
                        <w:rFonts w:ascii="Cambria Math" w:hAnsi="Cambria Math"/>
                      </w:rPr>
                    </m:ctrlPr>
                  </m:sSubPr>
                  <m:e>
                    <m:r>
                      <w:rPr>
                        <w:rFonts w:ascii="Cambria Math" w:hAnsi="Cambria Math"/>
                      </w:rPr>
                      <m:t>l</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w:rPr>
                    <w:rFonts w:ascii="Cambria Math" w:hAnsi="Cambria Math"/>
                  </w:rPr>
                  <m:t>*</m:t>
                </m:r>
                <m:r>
                  <w:rPr>
                    <w:rFonts w:ascii="Cambria Math" w:hAnsi="Cambria Math"/>
                  </w:rPr>
                  <m:t>μmo</m:t>
                </m:r>
                <m:sSubSup>
                  <m:sSubSupPr>
                    <m:ctrlPr>
                      <w:rPr>
                        <w:rFonts w:ascii="Cambria Math" w:hAnsi="Cambria Math"/>
                      </w:rPr>
                    </m:ctrlPr>
                  </m:sSubSupPr>
                  <m:e>
                    <m:r>
                      <w:rPr>
                        <w:rFonts w:ascii="Cambria Math" w:hAnsi="Cambria Math"/>
                      </w:rPr>
                      <m:t>l</m:t>
                    </m:r>
                  </m:e>
                  <m:sub>
                    <m:r>
                      <w:rPr>
                        <w:rFonts w:ascii="Cambria Math" w:hAnsi="Cambria Math"/>
                      </w:rPr>
                      <m:t>p</m:t>
                    </m:r>
                    <m:r>
                      <w:rPr>
                        <w:rFonts w:ascii="Cambria Math" w:hAnsi="Cambria Math"/>
                      </w:rPr>
                      <m:t>h</m:t>
                    </m:r>
                    <m:r>
                      <w:rPr>
                        <w:rFonts w:ascii="Cambria Math" w:hAnsi="Cambria Math"/>
                      </w:rPr>
                      <m:t>otons</m:t>
                    </m:r>
                  </m:sub>
                  <m:sup>
                    <m:r>
                      <w:rPr>
                        <w:rFonts w:ascii="Cambria Math" w:hAnsi="Cambria Math"/>
                      </w:rPr>
                      <m:t>-</m:t>
                    </m:r>
                    <m:r>
                      <w:rPr>
                        <w:rFonts w:ascii="Cambria Math" w:hAnsi="Cambria Math"/>
                      </w:rPr>
                      <m:t>1</m:t>
                    </m:r>
                  </m:sup>
                </m:sSubSup>
              </m:oMath>
            </m:oMathPara>
          </w:p>
        </w:tc>
        <w:tc>
          <w:tcPr>
            <w:tcW w:w="0" w:type="auto"/>
          </w:tcPr>
          <w:p w:rsidR="00F50E55" w:rsidRDefault="00235D20">
            <w:pPr>
              <w:jc w:val="left"/>
            </w:pPr>
            <w:r>
              <w:t>0.043</w:t>
            </w:r>
          </w:p>
        </w:tc>
        <w:tc>
          <w:tcPr>
            <w:tcW w:w="0" w:type="auto"/>
          </w:tcPr>
          <w:p w:rsidR="00F50E55" w:rsidRDefault="00235D20">
            <w:pPr>
              <w:jc w:val="left"/>
            </w:pPr>
            <w:r>
              <w:t>0.043</w:t>
            </w:r>
          </w:p>
        </w:tc>
        <w:tc>
          <w:tcPr>
            <w:tcW w:w="0" w:type="auto"/>
          </w:tcPr>
          <w:p w:rsidR="00F50E55" w:rsidRDefault="00235D20">
            <w:pPr>
              <w:jc w:val="left"/>
            </w:pPr>
            <w:r>
              <w:t>0.043</w:t>
            </w:r>
          </w:p>
        </w:tc>
        <w:tc>
          <w:tcPr>
            <w:tcW w:w="0" w:type="auto"/>
          </w:tcPr>
          <w:p w:rsidR="00F50E55" w:rsidRDefault="00235D20">
            <w:pPr>
              <w:jc w:val="left"/>
            </w:pPr>
            <w:r>
              <w:t>0.086</w:t>
            </w:r>
          </w:p>
        </w:tc>
        <w:tc>
          <w:tcPr>
            <w:tcW w:w="0" w:type="auto"/>
          </w:tcPr>
          <w:p w:rsidR="00F50E55" w:rsidRDefault="00235D20">
            <w:pPr>
              <w:jc w:val="left"/>
            </w:pPr>
            <w:r>
              <w:t>0.043</w:t>
            </w:r>
          </w:p>
        </w:tc>
        <w:tc>
          <w:tcPr>
            <w:tcW w:w="0" w:type="auto"/>
          </w:tcPr>
          <w:p w:rsidR="00F50E55" w:rsidRDefault="00235D20">
            <w:pPr>
              <w:jc w:val="left"/>
            </w:pPr>
            <w:r>
              <w:t>0.043</w:t>
            </w:r>
          </w:p>
        </w:tc>
        <w:tc>
          <w:tcPr>
            <w:tcW w:w="0" w:type="auto"/>
          </w:tcPr>
          <w:p w:rsidR="00F50E55" w:rsidRDefault="00235D20">
            <w:pPr>
              <w:jc w:val="left"/>
            </w:pPr>
            <w:r>
              <w:t>0.086</w:t>
            </w:r>
          </w:p>
        </w:tc>
        <w:tc>
          <w:tcPr>
            <w:tcW w:w="0" w:type="auto"/>
          </w:tcPr>
          <w:p w:rsidR="00F50E55" w:rsidRDefault="00235D20">
            <w:pPr>
              <w:jc w:val="left"/>
            </w:pPr>
            <w:r>
              <w:t>0.043</w:t>
            </w:r>
          </w:p>
        </w:tc>
        <w:tc>
          <w:tcPr>
            <w:tcW w:w="0" w:type="auto"/>
          </w:tcPr>
          <w:p w:rsidR="00F50E55" w:rsidRDefault="00235D20">
            <w:pPr>
              <w:jc w:val="left"/>
            </w:pPr>
            <w:r>
              <w:t>Köhler et al. (2003)</w:t>
            </w:r>
          </w:p>
        </w:tc>
      </w:tr>
      <w:tr w:rsidR="00F50E55">
        <w:tc>
          <w:tcPr>
            <w:tcW w:w="0" w:type="auto"/>
          </w:tcPr>
          <w:p w:rsidR="00F50E55" w:rsidRDefault="00235D20">
            <w:pPr>
              <w:jc w:val="left"/>
            </w:pPr>
            <w:r>
              <w:t>p</w:t>
            </w:r>
            <w:r>
              <w:rPr>
                <w:vertAlign w:val="subscript"/>
              </w:rPr>
              <w:t>max</w:t>
            </w:r>
          </w:p>
        </w:tc>
        <w:tc>
          <w:tcPr>
            <w:tcW w:w="0" w:type="auto"/>
          </w:tcPr>
          <w:p w:rsidR="00F50E55" w:rsidRDefault="00235D20">
            <w:pPr>
              <w:jc w:val="left"/>
            </w:pPr>
            <w:r>
              <w:t>maximum leaf photosynthesis</w:t>
            </w:r>
          </w:p>
        </w:tc>
        <w:tc>
          <w:tcPr>
            <w:tcW w:w="0" w:type="auto"/>
          </w:tcPr>
          <w:p w:rsidR="00F50E55" w:rsidRDefault="00235D20">
            <w:pPr>
              <w:jc w:val="left"/>
            </w:pPr>
            <m:oMathPara>
              <m:oMath>
                <m:r>
                  <w:rPr>
                    <w:rFonts w:ascii="Cambria Math" w:hAnsi="Cambria Math"/>
                  </w:rPr>
                  <m:t>μmo</m:t>
                </m:r>
                <m:sSub>
                  <m:sSubPr>
                    <m:ctrlPr>
                      <w:rPr>
                        <w:rFonts w:ascii="Cambria Math" w:hAnsi="Cambria Math"/>
                      </w:rPr>
                    </m:ctrlPr>
                  </m:sSubPr>
                  <m:e>
                    <m:r>
                      <w:rPr>
                        <w:rFonts w:ascii="Cambria Math" w:hAnsi="Cambria Math"/>
                      </w:rPr>
                      <m:t>l</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w:rPr>
                    <w:rFonts w:ascii="Cambria Math" w:hAnsi="Cambria Math"/>
                  </w:rPr>
                  <m:t>*</m:t>
                </m:r>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m:t>
                </m:r>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m:t>
                    </m:r>
                    <m:r>
                      <w:rPr>
                        <w:rFonts w:ascii="Cambria Math" w:hAnsi="Cambria Math"/>
                      </w:rPr>
                      <m:t>1</m:t>
                    </m:r>
                  </m:sup>
                </m:sSup>
              </m:oMath>
            </m:oMathPara>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fine tuned</w:t>
            </w:r>
          </w:p>
        </w:tc>
      </w:tr>
      <w:tr w:rsidR="00F50E55">
        <w:tc>
          <w:tcPr>
            <w:tcW w:w="0" w:type="auto"/>
          </w:tcPr>
          <w:p w:rsidR="00F50E55" w:rsidRDefault="00235D20">
            <w:pPr>
              <w:jc w:val="left"/>
            </w:pPr>
            <w:r>
              <w:t>g</w:t>
            </w:r>
            <w:r>
              <w:rPr>
                <w:vertAlign w:val="subscript"/>
              </w:rPr>
              <w:t>max</w:t>
            </w:r>
          </w:p>
        </w:tc>
        <w:tc>
          <w:tcPr>
            <w:tcW w:w="0" w:type="auto"/>
          </w:tcPr>
          <w:p w:rsidR="00F50E55" w:rsidRDefault="00235D20">
            <w:pPr>
              <w:jc w:val="left"/>
            </w:pPr>
            <w:r>
              <w:t xml:space="preserve">maximum annual stem diameter </w:t>
            </w:r>
            <w:r>
              <w:lastRenderedPageBreak/>
              <w:t>increment</w:t>
            </w:r>
          </w:p>
        </w:tc>
        <w:tc>
          <w:tcPr>
            <w:tcW w:w="0" w:type="auto"/>
          </w:tcPr>
          <w:p w:rsidR="00F50E55" w:rsidRDefault="00235D20">
            <w:pPr>
              <w:jc w:val="left"/>
            </w:pPr>
            <w:r>
              <w:lastRenderedPageBreak/>
              <w:t>m/yr</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 xml:space="preserve">derived from inventory </w:t>
            </w:r>
            <w:r>
              <w:lastRenderedPageBreak/>
              <w:t>data, fine tuned</w:t>
            </w:r>
          </w:p>
        </w:tc>
      </w:tr>
      <w:tr w:rsidR="00F50E55">
        <w:tc>
          <w:tcPr>
            <w:tcW w:w="0" w:type="auto"/>
          </w:tcPr>
          <w:p w:rsidR="00F50E55" w:rsidRDefault="00235D20">
            <w:pPr>
              <w:jc w:val="left"/>
            </w:pPr>
            <w:r>
              <w:lastRenderedPageBreak/>
              <w:t>g</w:t>
            </w:r>
            <w:r>
              <w:rPr>
                <w:vertAlign w:val="subscript"/>
              </w:rPr>
              <w:t>dbhmax</w:t>
            </w:r>
          </w:p>
        </w:tc>
        <w:tc>
          <w:tcPr>
            <w:tcW w:w="0" w:type="auto"/>
          </w:tcPr>
          <w:p w:rsidR="00F50E55" w:rsidRDefault="00235D20">
            <w:pPr>
              <w:jc w:val="left"/>
            </w:pPr>
            <w:r>
              <w:t>maximum stem diameter</w:t>
            </w:r>
          </w:p>
        </w:tc>
        <w:tc>
          <w:tcPr>
            <w:tcW w:w="0" w:type="auto"/>
          </w:tcPr>
          <w:p w:rsidR="00F50E55" w:rsidRDefault="00235D20">
            <w:pPr>
              <w:jc w:val="left"/>
            </w:pPr>
            <w:r>
              <w:t>-</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y</w:t>
            </w:r>
          </w:p>
        </w:tc>
        <w:tc>
          <w:tcPr>
            <w:tcW w:w="0" w:type="auto"/>
          </w:tcPr>
          <w:p w:rsidR="00F50E55" w:rsidRDefault="00235D20">
            <w:pPr>
              <w:jc w:val="left"/>
            </w:pPr>
            <w:r>
              <w:t>derived from inventory data, fine tuned</w:t>
            </w:r>
          </w:p>
        </w:tc>
      </w:tr>
      <w:tr w:rsidR="00F50E55">
        <w:tc>
          <w:tcPr>
            <w:tcW w:w="0" w:type="auto"/>
          </w:tcPr>
          <w:p w:rsidR="00F50E55" w:rsidRDefault="00235D20">
            <w:pPr>
              <w:jc w:val="left"/>
            </w:pPr>
            <w:r>
              <w:rPr>
                <w:b/>
              </w:rPr>
              <w:t>Mortality</w:t>
            </w:r>
          </w:p>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c>
          <w:tcPr>
            <w:tcW w:w="0" w:type="auto"/>
          </w:tcPr>
          <w:p w:rsidR="00F50E55" w:rsidRDefault="00F50E55"/>
        </w:tc>
      </w:tr>
      <w:tr w:rsidR="00F50E55">
        <w:tc>
          <w:tcPr>
            <w:tcW w:w="0" w:type="auto"/>
          </w:tcPr>
          <w:p w:rsidR="00F50E55" w:rsidRDefault="00235D20">
            <w:pPr>
              <w:jc w:val="left"/>
            </w:pPr>
            <w:r>
              <w:t>m</w:t>
            </w:r>
            <w:r>
              <w:rPr>
                <w:vertAlign w:val="subscript"/>
              </w:rPr>
              <w:t>mean</w:t>
            </w:r>
          </w:p>
        </w:tc>
        <w:tc>
          <w:tcPr>
            <w:tcW w:w="0" w:type="auto"/>
          </w:tcPr>
          <w:p w:rsidR="00F50E55" w:rsidRDefault="00235D20">
            <w:pPr>
              <w:jc w:val="left"/>
            </w:pPr>
            <w:r>
              <w:t>background mortality rate</w:t>
            </w:r>
          </w:p>
        </w:tc>
        <w:tc>
          <w:tcPr>
            <w:tcW w:w="0" w:type="auto"/>
          </w:tcPr>
          <w:p w:rsidR="00F50E55" w:rsidRDefault="00235D20">
            <w:pPr>
              <w:jc w:val="left"/>
            </w:pPr>
            <w:r>
              <w:t>-</w:t>
            </w:r>
          </w:p>
        </w:tc>
        <w:tc>
          <w:tcPr>
            <w:tcW w:w="0" w:type="auto"/>
          </w:tcPr>
          <w:p w:rsidR="00F50E55" w:rsidRDefault="00235D20">
            <w:pPr>
              <w:jc w:val="left"/>
            </w:pPr>
            <w:r>
              <w:t>0.01</w:t>
            </w:r>
          </w:p>
        </w:tc>
        <w:tc>
          <w:tcPr>
            <w:tcW w:w="0" w:type="auto"/>
          </w:tcPr>
          <w:p w:rsidR="00F50E55" w:rsidRDefault="00235D20">
            <w:pPr>
              <w:jc w:val="left"/>
            </w:pPr>
            <w:r>
              <w:t>0.01</w:t>
            </w:r>
          </w:p>
        </w:tc>
        <w:tc>
          <w:tcPr>
            <w:tcW w:w="0" w:type="auto"/>
          </w:tcPr>
          <w:p w:rsidR="00F50E55" w:rsidRDefault="00235D20">
            <w:pPr>
              <w:jc w:val="left"/>
            </w:pPr>
            <w:r>
              <w:t>0.013</w:t>
            </w:r>
          </w:p>
        </w:tc>
        <w:tc>
          <w:tcPr>
            <w:tcW w:w="0" w:type="auto"/>
          </w:tcPr>
          <w:p w:rsidR="00F50E55" w:rsidRDefault="00235D20">
            <w:pPr>
              <w:jc w:val="left"/>
            </w:pPr>
            <w:r>
              <w:t>0.02</w:t>
            </w:r>
          </w:p>
        </w:tc>
        <w:tc>
          <w:tcPr>
            <w:tcW w:w="0" w:type="auto"/>
          </w:tcPr>
          <w:p w:rsidR="00F50E55" w:rsidRDefault="00235D20">
            <w:pPr>
              <w:jc w:val="left"/>
            </w:pPr>
            <w:r>
              <w:t>0.01</w:t>
            </w:r>
          </w:p>
        </w:tc>
        <w:tc>
          <w:tcPr>
            <w:tcW w:w="0" w:type="auto"/>
          </w:tcPr>
          <w:p w:rsidR="00F50E55" w:rsidRDefault="00235D20">
            <w:pPr>
              <w:jc w:val="left"/>
            </w:pPr>
            <w:r>
              <w:t>0.01</w:t>
            </w:r>
          </w:p>
        </w:tc>
        <w:tc>
          <w:tcPr>
            <w:tcW w:w="0" w:type="auto"/>
          </w:tcPr>
          <w:p w:rsidR="00F50E55" w:rsidRDefault="00235D20">
            <w:pPr>
              <w:jc w:val="left"/>
            </w:pPr>
            <w:r>
              <w:t>0.02</w:t>
            </w:r>
          </w:p>
        </w:tc>
        <w:tc>
          <w:tcPr>
            <w:tcW w:w="0" w:type="auto"/>
          </w:tcPr>
          <w:p w:rsidR="00F50E55" w:rsidRDefault="00235D20">
            <w:pPr>
              <w:jc w:val="left"/>
            </w:pPr>
            <w:r>
              <w:t>0.01</w:t>
            </w:r>
          </w:p>
        </w:tc>
        <w:tc>
          <w:tcPr>
            <w:tcW w:w="0" w:type="auto"/>
          </w:tcPr>
          <w:p w:rsidR="00F50E55" w:rsidRDefault="00235D20">
            <w:pPr>
              <w:jc w:val="left"/>
            </w:pPr>
            <w:r>
              <w:t>derived from inventory data</w:t>
            </w:r>
          </w:p>
        </w:tc>
      </w:tr>
      <w:tr w:rsidR="00F50E55">
        <w:tc>
          <w:tcPr>
            <w:tcW w:w="0" w:type="auto"/>
          </w:tcPr>
          <w:p w:rsidR="00F50E55" w:rsidRDefault="00235D20">
            <w:pPr>
              <w:jc w:val="left"/>
            </w:pPr>
            <w:r>
              <w:t>fallP</w:t>
            </w:r>
          </w:p>
        </w:tc>
        <w:tc>
          <w:tcPr>
            <w:tcW w:w="0" w:type="auto"/>
          </w:tcPr>
          <w:p w:rsidR="00F50E55" w:rsidRDefault="00235D20">
            <w:pPr>
              <w:jc w:val="left"/>
            </w:pPr>
            <w:r>
              <w:t>probability of dead tree to fall</w:t>
            </w:r>
          </w:p>
        </w:tc>
        <w:tc>
          <w:tcPr>
            <w:tcW w:w="0" w:type="auto"/>
          </w:tcPr>
          <w:p w:rsidR="00F50E55" w:rsidRDefault="00235D20">
            <w:pPr>
              <w:jc w:val="left"/>
            </w:pPr>
            <w:r>
              <w:t>-</w:t>
            </w:r>
          </w:p>
        </w:tc>
        <w:tc>
          <w:tcPr>
            <w:tcW w:w="0" w:type="auto"/>
          </w:tcPr>
          <w:p w:rsidR="00F50E55" w:rsidRDefault="00235D20">
            <w:pPr>
              <w:jc w:val="left"/>
            </w:pPr>
            <w:r>
              <w:t>0.5</w:t>
            </w:r>
          </w:p>
        </w:tc>
        <w:tc>
          <w:tcPr>
            <w:tcW w:w="0" w:type="auto"/>
          </w:tcPr>
          <w:p w:rsidR="00F50E55" w:rsidRDefault="00235D20">
            <w:pPr>
              <w:jc w:val="left"/>
            </w:pPr>
            <w:r>
              <w:t>0.5</w:t>
            </w:r>
          </w:p>
        </w:tc>
        <w:tc>
          <w:tcPr>
            <w:tcW w:w="0" w:type="auto"/>
          </w:tcPr>
          <w:p w:rsidR="00F50E55" w:rsidRDefault="00235D20">
            <w:pPr>
              <w:jc w:val="left"/>
            </w:pPr>
            <w:r>
              <w:t>0.5</w:t>
            </w:r>
          </w:p>
        </w:tc>
        <w:tc>
          <w:tcPr>
            <w:tcW w:w="0" w:type="auto"/>
          </w:tcPr>
          <w:p w:rsidR="00F50E55" w:rsidRDefault="00235D20">
            <w:pPr>
              <w:jc w:val="left"/>
            </w:pPr>
            <w:r>
              <w:t>0.5</w:t>
            </w:r>
          </w:p>
        </w:tc>
        <w:tc>
          <w:tcPr>
            <w:tcW w:w="0" w:type="auto"/>
          </w:tcPr>
          <w:p w:rsidR="00F50E55" w:rsidRDefault="00235D20">
            <w:pPr>
              <w:jc w:val="left"/>
            </w:pPr>
            <w:r>
              <w:t>0.5</w:t>
            </w:r>
          </w:p>
        </w:tc>
        <w:tc>
          <w:tcPr>
            <w:tcW w:w="0" w:type="auto"/>
          </w:tcPr>
          <w:p w:rsidR="00F50E55" w:rsidRDefault="00235D20">
            <w:pPr>
              <w:jc w:val="left"/>
            </w:pPr>
            <w:r>
              <w:t>0.5</w:t>
            </w:r>
          </w:p>
        </w:tc>
        <w:tc>
          <w:tcPr>
            <w:tcW w:w="0" w:type="auto"/>
          </w:tcPr>
          <w:p w:rsidR="00F50E55" w:rsidRDefault="00235D20">
            <w:pPr>
              <w:jc w:val="left"/>
            </w:pPr>
            <w:r>
              <w:t>0.5</w:t>
            </w:r>
          </w:p>
        </w:tc>
        <w:tc>
          <w:tcPr>
            <w:tcW w:w="0" w:type="auto"/>
          </w:tcPr>
          <w:p w:rsidR="00F50E55" w:rsidRDefault="00235D20">
            <w:pPr>
              <w:jc w:val="left"/>
            </w:pPr>
            <w:r>
              <w:t>0.5</w:t>
            </w:r>
          </w:p>
        </w:tc>
        <w:tc>
          <w:tcPr>
            <w:tcW w:w="0" w:type="auto"/>
          </w:tcPr>
          <w:p w:rsidR="00F50E55" w:rsidRDefault="00235D20">
            <w:pPr>
              <w:jc w:val="left"/>
            </w:pPr>
            <w:r>
              <w:t>derived from inventory data</w:t>
            </w:r>
          </w:p>
        </w:tc>
      </w:tr>
    </w:tbl>
    <w:p w:rsidR="00F50E55" w:rsidRDefault="00F50E55"/>
    <w:p w:rsidR="00F50E55" w:rsidRDefault="00235D20">
      <w:r>
        <w:rPr>
          <w:b/>
        </w:rPr>
        <w:lastRenderedPageBreak/>
        <w:t>Fig. A1.1.1:</w:t>
      </w:r>
      <w:r>
        <w:t xml:space="preserve"> </w:t>
      </w:r>
      <w:r>
        <w:rPr>
          <w:noProof/>
          <w:lang w:val="en-US"/>
        </w:rPr>
        <w:drawing>
          <wp:inline distT="0" distB="0" distL="0" distR="0">
            <wp:extent cx="5753100" cy="57531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plotSZdist_ctrl_1ha_Paracou.jpg"/>
                    <pic:cNvPicPr>
                      <a:picLocks noChangeAspect="1" noChangeArrowheads="1"/>
                    </pic:cNvPicPr>
                  </pic:nvPicPr>
                  <pic:blipFill>
                    <a:blip r:embed="rId10"/>
                    <a:stretch>
                      <a:fillRect/>
                    </a:stretch>
                  </pic:blipFill>
                  <pic:spPr bwMode="auto">
                    <a:xfrm>
                      <a:off x="0" y="0"/>
                      <a:ext cx="5753100" cy="5753100"/>
                    </a:xfrm>
                    <a:prstGeom prst="rect">
                      <a:avLst/>
                    </a:prstGeom>
                    <a:noFill/>
                    <a:ln w="9525">
                      <a:noFill/>
                      <a:headEnd/>
                      <a:tailEnd/>
                    </a:ln>
                  </pic:spPr>
                </pic:pic>
              </a:graphicData>
            </a:graphic>
          </wp:inline>
        </w:drawing>
      </w:r>
    </w:p>
    <w:p w:rsidR="00F50E55" w:rsidRDefault="00235D20">
      <w:r>
        <w:rPr>
          <w:b/>
          <w:i/>
        </w:rPr>
        <w:t>iv.</w:t>
      </w:r>
      <w:r>
        <w:rPr>
          <w:b/>
        </w:rPr>
        <w:t xml:space="preserve"> The validation</w:t>
      </w:r>
      <w:r>
        <w:t xml:space="preserve"> was intended to ensure the results of this study'</w:t>
      </w:r>
      <w:r>
        <w:t>s model simulations met specific usage targets, such as using simulations to extrapolate field observation data in various scenarios. The method applied in this study for the calibration and fine tuning resulted in one set of model parameters, which reprod</w:t>
      </w:r>
      <w:r>
        <w:t>uces aboveground biomass and stem size distributions well. The validation of the model simulations are shown in Fig. A1.2.1.</w:t>
      </w:r>
    </w:p>
    <w:p w:rsidR="00F50E55" w:rsidRDefault="00235D20">
      <w:pPr>
        <w:pStyle w:val="berschrift3"/>
      </w:pPr>
      <w:bookmarkStart w:id="41" w:name="a1.2-the-logging-modules-parameterizatio"/>
      <w:bookmarkStart w:id="42" w:name="_Toc512497601"/>
      <w:bookmarkEnd w:id="41"/>
      <w:r>
        <w:t>A1.2 The logging module's parameterization</w:t>
      </w:r>
      <w:bookmarkEnd w:id="42"/>
    </w:p>
    <w:p w:rsidR="00F50E55" w:rsidRDefault="00235D20">
      <w:r>
        <w:t>at logging: as wurde gemacht? Zusammenfassung schreiben!!!</w:t>
      </w:r>
    </w:p>
    <w:p w:rsidR="00F50E55" w:rsidRDefault="00235D20">
      <w:pPr>
        <w:pStyle w:val="berschrift2"/>
      </w:pPr>
      <w:bookmarkStart w:id="43" w:name="a2-software-used"/>
      <w:bookmarkStart w:id="44" w:name="_Toc512497602"/>
      <w:bookmarkEnd w:id="43"/>
      <w:r>
        <w:t>A2 Software used</w:t>
      </w:r>
      <w:bookmarkEnd w:id="44"/>
    </w:p>
    <w:p w:rsidR="00F50E55" w:rsidRDefault="00235D20">
      <w:r>
        <w:t>To process t</w:t>
      </w:r>
      <w:r>
        <w:t>he input data, version 3.4.1 of the R statistical software (R Core Development Team, 2017) with the packages 'tidyverve' v1.1.1 (Wickham, 2017), 'modelr' v0.1.0 (Wickham, 2016), 'splines2' v0.2.5 (Wang &amp; Yan, 2017) were used.</w:t>
      </w:r>
    </w:p>
    <w:p w:rsidR="00F50E55" w:rsidRDefault="00235D20">
      <w:r>
        <w:t>FORMIND version...</w:t>
      </w:r>
    </w:p>
    <w:p w:rsidR="00F50E55" w:rsidRDefault="00235D20">
      <w:r>
        <w:lastRenderedPageBreak/>
        <w:t xml:space="preserve">MOOP v0.21 </w:t>
      </w:r>
      <w:r>
        <w:t>was used (Lehmann &amp; Huth, 2015) during the calibration and fine tuning of the forest model FORMIND plus logging module.</w:t>
      </w:r>
    </w:p>
    <w:p w:rsidR="00F50E55" w:rsidRDefault="00235D20">
      <w:pPr>
        <w:pStyle w:val="berschrift2"/>
      </w:pPr>
      <w:bookmarkStart w:id="45" w:name="a3-work-flow-of-the-formind-parameteriza"/>
      <w:bookmarkStart w:id="46" w:name="_Toc512497603"/>
      <w:bookmarkEnd w:id="45"/>
      <w:r>
        <w:t>A3 Work flow of the FORMIND parameterization</w:t>
      </w:r>
      <w:bookmarkEnd w:id="46"/>
    </w:p>
    <w:p w:rsidR="00F50E55" w:rsidRDefault="00235D20">
      <w:r>
        <w:t>As described in the methods part (chp. 2.1) it was sometimes neccessary to subdivide Paraco</w:t>
      </w:r>
      <w:r>
        <w:t>u's forest inventory data set during the parameterization process of FORMIND. The parameterization process describes the work steps of the (</w:t>
      </w:r>
      <w:r>
        <w:rPr>
          <w:i/>
        </w:rPr>
        <w:t>i.</w:t>
      </w:r>
      <w:r>
        <w:t>) parameterization, (</w:t>
      </w:r>
      <w:r>
        <w:rPr>
          <w:i/>
        </w:rPr>
        <w:t>i.</w:t>
      </w:r>
      <w:r>
        <w:t>) calibration and (</w:t>
      </w:r>
      <w:r>
        <w:rPr>
          <w:i/>
        </w:rPr>
        <w:t>i.</w:t>
      </w:r>
      <w:r>
        <w:t>) validation of the forest model as well as the logging module. In add</w:t>
      </w:r>
      <w:r>
        <w:t>ition, within the experimental design different treatments have been applied to the plots. The global map of Paracou (Fig. A3.1), depicts the experimental design schematically. The large-scale forest inventories at the Paracou test site have been conducted</w:t>
      </w:r>
      <w:r>
        <w:t xml:space="preserve"> regularly between the years 1984 and 2016 on a total area of </w:t>
      </w:r>
      <m:oMath>
        <m:r>
          <w:rPr>
            <w:rFonts w:ascii="Cambria Math" w:hAnsi="Cambria Math"/>
          </w:rPr>
          <m:t>118.75</m:t>
        </m:r>
      </m:oMath>
      <w:r>
        <w:t>ha. Regarding this, the forest inventory data were subdivided depending either on the different work steps, or on the type of plot treatment that has to be modelled in FORMIND. Furthermore</w:t>
      </w:r>
      <w:r>
        <w:t>, during the work step of the parameterization various subdivisions of the input data set was neccessary.</w:t>
      </w:r>
      <w:r>
        <w:br/>
        <w:t xml:space="preserve">Finally, some of the data manipulations, that were done for some of the variables, are time-dependant. This applies, e.g., to the trees' growth rates </w:t>
      </w:r>
      <w:r>
        <w:t>and mortality rates. Since the forest inventories were not conducted every year on all plots, it was neccessary to down scale variable values to an annual resolution. Attention will be drawn to specifically in the following documentation, so that the workf</w:t>
      </w:r>
      <w:r>
        <w:t>low remains clearly.</w:t>
      </w:r>
    </w:p>
    <w:p w:rsidR="00F50E55" w:rsidRDefault="00235D20">
      <w:pPr>
        <w:pStyle w:val="SourceCode"/>
      </w:pPr>
      <w:r>
        <w:t>'&gt; # A tibble: 6 x 23</w:t>
      </w:r>
      <w:r>
        <w:br/>
        <w:t>'&gt;               filename       Famille      Genre     Espece NomForet  Plot</w:t>
      </w:r>
      <w:r>
        <w:br/>
        <w:t>'&gt;                  &lt;chr&gt;         &lt;chr&gt;      &lt;chr&gt;      &lt;chr&gt;    &lt;chr&gt; &lt;int&gt;</w:t>
      </w:r>
      <w:r>
        <w:br/>
        <w:t>'&gt; 1 ParacouP1-8_corr.txt Euphorbiaceae Conceveiba guianens</w:t>
      </w:r>
      <w:r>
        <w:t>is  Paracou     1</w:t>
      </w:r>
      <w:r>
        <w:br/>
        <w:t>'&gt; 2 ParacouP1-8_corr.txt Euphorbiaceae Conceveiba guianensis  Paracou     1</w:t>
      </w:r>
      <w:r>
        <w:br/>
        <w:t>'&gt; 3 ParacouP1-8_corr.txt Euphorbiaceae Conceveiba guianensis  Paracou     1</w:t>
      </w:r>
      <w:r>
        <w:br/>
        <w:t>'&gt; 4 ParacouP1-8_corr.txt Euphorbiaceae Conceveiba guianensis  Paracou     1</w:t>
      </w:r>
      <w:r>
        <w:br/>
        <w:t>'&gt; 5 Pa</w:t>
      </w:r>
      <w:r>
        <w:t>racouP1-8_corr.txt Euphorbiaceae Conceveiba guianensis  Paracou     1</w:t>
      </w:r>
      <w:r>
        <w:br/>
        <w:t>'&gt; 6 ParacouP1-8_corr.txt Euphorbiaceae Conceveiba guianensis  Paracou     1</w:t>
      </w:r>
      <w:r>
        <w:br/>
        <w:t>'&gt; # ... with 17 more variables: SubPlot &lt;int&gt;, n_arbre &lt;int&gt;, i_arbre &lt;int&gt;,</w:t>
      </w:r>
      <w:r>
        <w:br/>
        <w:t>'&gt; #   X &lt;dbl&gt;, Y &lt;dbl&gt;, Xutm &lt;</w:t>
      </w:r>
      <w:r>
        <w:t>dbl&gt;, Yutm &lt;dbl&gt;, UTMZone &lt;int&gt;,</w:t>
      </w:r>
      <w:r>
        <w:br/>
        <w:t>'&gt; #   nomPilote &lt;chr&gt;, circonf &lt;dbl&gt;, circ_corr &lt;dbl&gt;, code_vivant &lt;lgl&gt;,</w:t>
      </w:r>
      <w:r>
        <w:br/>
        <w:t>'&gt; #   code_mesure &lt;int&gt;, Annee &lt;int&gt;, SourceBota &lt;chr&gt;, indSurete &lt;int&gt;,</w:t>
      </w:r>
      <w:r>
        <w:br/>
        <w:t>'&gt; #   signification &lt;chr&gt;</w:t>
      </w:r>
    </w:p>
    <w:p w:rsidR="00F50E55" w:rsidRPr="00F84298" w:rsidRDefault="00235D20">
      <w:pPr>
        <w:rPr>
          <w:lang w:val="en-US"/>
        </w:rPr>
      </w:pPr>
      <w:r w:rsidRPr="00F84298">
        <w:rPr>
          <w:b/>
          <w:lang w:val="en-US"/>
        </w:rPr>
        <w:lastRenderedPageBreak/>
        <w:t>Fig. A3.1: Global map of Paracou (</w:t>
      </w:r>
      <w:hyperlink r:id="rId11">
        <w:r w:rsidRPr="00F84298">
          <w:rPr>
            <w:b/>
            <w:lang w:val="en-US"/>
          </w:rPr>
          <w:t>CIRAD experimental design: online</w:t>
        </w:r>
      </w:hyperlink>
      <w:r w:rsidRPr="00F84298">
        <w:rPr>
          <w:b/>
          <w:lang w:val="en-US"/>
        </w:rPr>
        <w:t>)</w:t>
      </w:r>
      <w:r w:rsidRPr="00F84298">
        <w:rPr>
          <w:lang w:val="en-US"/>
        </w:rPr>
        <w:t xml:space="preserve"> </w:t>
      </w:r>
      <w:r>
        <w:rPr>
          <w:noProof/>
          <w:lang w:val="en-US"/>
        </w:rPr>
        <w:drawing>
          <wp:inline distT="0" distB="0" distL="0" distR="0">
            <wp:extent cx="5753100" cy="813051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Arbeit\Diss\TP1_AnalyseBewertung\FrenchGuiana\infoCollection_Paracou\global-map-of-paracou.jpg"/>
                    <pic:cNvPicPr>
                      <a:picLocks noChangeAspect="1" noChangeArrowheads="1"/>
                    </pic:cNvPicPr>
                  </pic:nvPicPr>
                  <pic:blipFill>
                    <a:blip r:embed="rId12"/>
                    <a:stretch>
                      <a:fillRect/>
                    </a:stretch>
                  </pic:blipFill>
                  <pic:spPr bwMode="auto">
                    <a:xfrm>
                      <a:off x="0" y="0"/>
                      <a:ext cx="5753100" cy="8130514"/>
                    </a:xfrm>
                    <a:prstGeom prst="rect">
                      <a:avLst/>
                    </a:prstGeom>
                    <a:noFill/>
                    <a:ln w="9525">
                      <a:noFill/>
                      <a:headEnd/>
                      <a:tailEnd/>
                    </a:ln>
                  </pic:spPr>
                </pic:pic>
              </a:graphicData>
            </a:graphic>
          </wp:inline>
        </w:drawing>
      </w:r>
    </w:p>
    <w:p w:rsidR="00F50E55" w:rsidRDefault="00235D20">
      <w:pPr>
        <w:pStyle w:val="berschrift3"/>
      </w:pPr>
      <w:bookmarkStart w:id="47" w:name="a3.1-data-transformation"/>
      <w:bookmarkStart w:id="48" w:name="_Toc512497604"/>
      <w:bookmarkEnd w:id="47"/>
      <w:r>
        <w:t>A3.1 Data transformation</w:t>
      </w:r>
      <w:bookmarkEnd w:id="48"/>
    </w:p>
    <w:p w:rsidR="00F50E55" w:rsidRDefault="00235D20">
      <w:r>
        <w:t xml:space="preserve">It was neccessary to transform the input data in order to parameterize the forest model FORMIND. New variables and summaries were created that </w:t>
      </w:r>
      <w:r>
        <w:t xml:space="preserve">are either site-specifically or </w:t>
      </w:r>
      <w:r>
        <w:lastRenderedPageBreak/>
        <w:t>group-specifically. Site-specific data manipulations were applied to the entire forest inventory data set of Paracou, while group-specific ones were applied only to the subset of the control plots or logging-plots. The aim o</w:t>
      </w:r>
      <w:r>
        <w:t>f this transformation is to derive the modelled tree geometry using tree allometric relations. In the following subchapters, the data transformation is documented.</w:t>
      </w:r>
    </w:p>
    <w:p w:rsidR="00F50E55" w:rsidRDefault="00235D20">
      <w:pPr>
        <w:pStyle w:val="berschrift4"/>
      </w:pPr>
      <w:bookmarkStart w:id="49" w:name="a3.1.1-creation-of-filtering-variables"/>
      <w:bookmarkStart w:id="50" w:name="_Toc512497605"/>
      <w:bookmarkEnd w:id="49"/>
      <w:r>
        <w:t>A3.1.1 Creation of filtering variables</w:t>
      </w:r>
      <w:bookmarkEnd w:id="50"/>
    </w:p>
    <w:p w:rsidR="00F50E55" w:rsidRDefault="00235D20">
      <w:r>
        <w:t>Firstly, in order to manipulate the input data, it wa</w:t>
      </w:r>
      <w:r>
        <w:t xml:space="preserve">s neccessary to create identifiers </w:t>
      </w:r>
      <w:r>
        <w:rPr>
          <w:i/>
        </w:rPr>
        <w:t>IDs</w:t>
      </w:r>
      <w:r>
        <w:t>. These were used as helper variables during the execution of automated queries in R. In the following the meaning and type of these IDs are listed:</w:t>
      </w:r>
    </w:p>
    <w:p w:rsidR="00F50E55" w:rsidRDefault="00235D20">
      <w:pPr>
        <w:numPr>
          <w:ilvl w:val="0"/>
          <w:numId w:val="5"/>
        </w:numPr>
      </w:pPr>
      <w:r>
        <w:t xml:space="preserve">'idTree' (chr): ID for each tree in the forest inventory data set. A </w:t>
      </w:r>
      <w:r>
        <w:t>tree is uniquely identified by grouping the plot, subplot and tree numbers ('Plot', 'SubPlot', 'n_arbre'). To create this ID, all plot numbers, subplot numbers and tree numbers were melted together and added as a new column to the inventory data set.</w:t>
      </w:r>
    </w:p>
    <w:p w:rsidR="00F50E55" w:rsidRDefault="00235D20">
      <w:pPr>
        <w:numPr>
          <w:ilvl w:val="0"/>
          <w:numId w:val="5"/>
        </w:numPr>
      </w:pPr>
      <w:r>
        <w:t>'bool</w:t>
      </w:r>
      <w:r>
        <w:t>Triple' (chr): the taxonomic name of a tree species consists of the family, genre, and species ('Famille', 'Genre', 'Espece'). 'boolTriple' is an ID that consists of three logical numbers (1/0) explaining on which position within the taxonomic names an obs</w:t>
      </w:r>
      <w:r>
        <w:t>ervation was indetermined and therefore has been set on the value "Indet." by the botanist. The ID was created via logical queries that underlay the following rules: an indetermined affiliation within taxonomic name sets the logical to "TRUE", else "FALSE"</w:t>
      </w:r>
      <w:r>
        <w:t>. For each part of the taxonomic name one logical was created seperately. These three logicals were then united to only one newly added column to the data set called 'boolTriple'. E.g. boolTriple == "111" means that F-G-S are unknown.</w:t>
      </w:r>
    </w:p>
    <w:p w:rsidR="00F50E55" w:rsidRDefault="00235D20">
      <w:pPr>
        <w:numPr>
          <w:ilvl w:val="0"/>
          <w:numId w:val="5"/>
        </w:numPr>
      </w:pPr>
      <w:r>
        <w:t>'treesPerSp' (int): C</w:t>
      </w:r>
      <w:r>
        <w:t>ount of the number of trees per tree species.</w:t>
      </w:r>
    </w:p>
    <w:p w:rsidR="00F50E55" w:rsidRDefault="00235D20">
      <w:pPr>
        <w:numPr>
          <w:ilvl w:val="0"/>
          <w:numId w:val="5"/>
        </w:numPr>
      </w:pPr>
      <w:r>
        <w:t>'plotSize' (dbl): Sizes of the plots at the Paracou test site were added as a new column to the inventory data set.</w:t>
      </w:r>
    </w:p>
    <w:p w:rsidR="00F50E55" w:rsidRDefault="00235D20">
      <w:pPr>
        <w:numPr>
          <w:ilvl w:val="0"/>
          <w:numId w:val="5"/>
        </w:numPr>
      </w:pPr>
      <w:r>
        <w:t>'treatType' (chr): Type of treatment depending on plot number (Tab. 2.1; Fig. A3.1)</w:t>
      </w:r>
    </w:p>
    <w:p w:rsidR="00F50E55" w:rsidRDefault="00235D20">
      <w:pPr>
        <w:numPr>
          <w:ilvl w:val="0"/>
          <w:numId w:val="5"/>
        </w:numPr>
      </w:pPr>
      <w:r>
        <w:t>'commercSp</w:t>
      </w:r>
      <w:r>
        <w:t>ec' (log): Does a tree belong to a commercially logged species or not.</w:t>
      </w:r>
    </w:p>
    <w:p w:rsidR="00F50E55" w:rsidRDefault="00235D20">
      <w:pPr>
        <w:pStyle w:val="berschrift4"/>
      </w:pPr>
      <w:bookmarkStart w:id="51" w:name="a3.1.2-diameter-at-breast-height"/>
      <w:bookmarkStart w:id="52" w:name="_Toc512497606"/>
      <w:bookmarkEnd w:id="51"/>
      <w:r>
        <w:t>A3.1.2 Diameter at breast height</w:t>
      </w:r>
      <w:bookmarkEnd w:id="52"/>
    </w:p>
    <w:p w:rsidR="00F50E55" w:rsidRDefault="00235D20">
      <w:r>
        <w:t xml:space="preserve">For each observed tree the stem circumference [cm] was normally measured at a breast height of 1.30m during forest inventories at the Paracou test site </w:t>
      </w:r>
      <w:r>
        <w:t xml:space="preserve">(Tab. A3.1.2.1), and then the diameter at breast height </w:t>
      </w:r>
      <w:r>
        <w:rPr>
          <w:i/>
        </w:rPr>
        <w:t>dbh</w:t>
      </w:r>
      <w:r>
        <w:t xml:space="preserve"> [m] was calculated out of it (equation see Tab. A1.2). In some cases the normal </w:t>
      </w:r>
      <w:r>
        <w:rPr>
          <w:i/>
        </w:rPr>
        <w:t>dbh</w:t>
      </w:r>
      <w:r>
        <w:t xml:space="preserve"> measure was impossible, so that the measure point was adjusted according to four rules. The type of rule was rec</w:t>
      </w:r>
      <w:r>
        <w:t>orded in the variable 'code_measure' in the forest inventory data set:</w:t>
      </w:r>
    </w:p>
    <w:p w:rsidR="00F50E55" w:rsidRDefault="00235D20">
      <w:r>
        <w:t>Tab. A3.1.2.1: Code for measure point of stem circumerfance [cm] in Paracou's forest inventory data set.</w:t>
      </w:r>
    </w:p>
    <w:tbl>
      <w:tblPr>
        <w:tblW w:w="0" w:type="pct"/>
        <w:tblLook w:val="07E0" w:firstRow="1" w:lastRow="1" w:firstColumn="1" w:lastColumn="1" w:noHBand="1" w:noVBand="1"/>
        <w:tblCaption w:val="Tab. A3.1.2.1: Code for measure point of stem circumerfance [cm] in Paracou's forest inventory data set."/>
      </w:tblPr>
      <w:tblGrid>
        <w:gridCol w:w="1423"/>
        <w:gridCol w:w="2775"/>
      </w:tblGrid>
      <w:tr w:rsidR="00F50E55">
        <w:tc>
          <w:tcPr>
            <w:tcW w:w="0" w:type="auto"/>
            <w:tcBorders>
              <w:bottom w:val="single" w:sz="0" w:space="0" w:color="auto"/>
            </w:tcBorders>
            <w:vAlign w:val="bottom"/>
          </w:tcPr>
          <w:p w:rsidR="00F50E55" w:rsidRDefault="00235D20">
            <w:pPr>
              <w:jc w:val="left"/>
            </w:pPr>
            <w:r>
              <w:t>code mesure</w:t>
            </w:r>
          </w:p>
        </w:tc>
        <w:tc>
          <w:tcPr>
            <w:tcW w:w="0" w:type="auto"/>
            <w:tcBorders>
              <w:bottom w:val="single" w:sz="0" w:space="0" w:color="auto"/>
            </w:tcBorders>
            <w:vAlign w:val="bottom"/>
          </w:tcPr>
          <w:p w:rsidR="00F50E55" w:rsidRDefault="00235D20">
            <w:pPr>
              <w:jc w:val="left"/>
            </w:pPr>
            <w:r>
              <w:t>meaning</w:t>
            </w:r>
          </w:p>
        </w:tc>
      </w:tr>
      <w:tr w:rsidR="00F50E55">
        <w:tc>
          <w:tcPr>
            <w:tcW w:w="0" w:type="auto"/>
          </w:tcPr>
          <w:p w:rsidR="00F50E55" w:rsidRDefault="00235D20">
            <w:pPr>
              <w:jc w:val="left"/>
            </w:pPr>
            <w:r>
              <w:lastRenderedPageBreak/>
              <w:t>0</w:t>
            </w:r>
          </w:p>
        </w:tc>
        <w:tc>
          <w:tcPr>
            <w:tcW w:w="0" w:type="auto"/>
          </w:tcPr>
          <w:p w:rsidR="00F50E55" w:rsidRDefault="00235D20">
            <w:pPr>
              <w:jc w:val="left"/>
            </w:pPr>
            <w:r>
              <w:t>normal measure at 1.30m</w:t>
            </w:r>
          </w:p>
        </w:tc>
      </w:tr>
      <w:tr w:rsidR="00F50E55">
        <w:tc>
          <w:tcPr>
            <w:tcW w:w="0" w:type="auto"/>
          </w:tcPr>
          <w:p w:rsidR="00F50E55" w:rsidRDefault="00235D20">
            <w:pPr>
              <w:jc w:val="left"/>
            </w:pPr>
            <w:r>
              <w:t>1</w:t>
            </w:r>
          </w:p>
        </w:tc>
        <w:tc>
          <w:tcPr>
            <w:tcW w:w="0" w:type="auto"/>
          </w:tcPr>
          <w:p w:rsidR="00F50E55" w:rsidRDefault="00235D20">
            <w:pPr>
              <w:jc w:val="left"/>
            </w:pPr>
            <w:r>
              <w:t>elevated measure at 0.50m</w:t>
            </w:r>
          </w:p>
        </w:tc>
      </w:tr>
      <w:tr w:rsidR="00F50E55">
        <w:tc>
          <w:tcPr>
            <w:tcW w:w="0" w:type="auto"/>
          </w:tcPr>
          <w:p w:rsidR="00F50E55" w:rsidRDefault="00235D20">
            <w:pPr>
              <w:jc w:val="left"/>
            </w:pPr>
            <w:r>
              <w:t>2</w:t>
            </w:r>
          </w:p>
        </w:tc>
        <w:tc>
          <w:tcPr>
            <w:tcW w:w="0" w:type="auto"/>
          </w:tcPr>
          <w:p w:rsidR="00F50E55" w:rsidRDefault="00235D20">
            <w:pPr>
              <w:jc w:val="left"/>
            </w:pPr>
            <w:r>
              <w:t>elevated measure at 1.00m</w:t>
            </w:r>
          </w:p>
        </w:tc>
      </w:tr>
      <w:tr w:rsidR="00F50E55">
        <w:tc>
          <w:tcPr>
            <w:tcW w:w="0" w:type="auto"/>
          </w:tcPr>
          <w:p w:rsidR="00F50E55" w:rsidRDefault="00235D20">
            <w:pPr>
              <w:jc w:val="left"/>
            </w:pPr>
            <w:r>
              <w:t>3</w:t>
            </w:r>
          </w:p>
        </w:tc>
        <w:tc>
          <w:tcPr>
            <w:tcW w:w="0" w:type="auto"/>
          </w:tcPr>
          <w:p w:rsidR="00F50E55" w:rsidRDefault="00235D20">
            <w:pPr>
              <w:jc w:val="left"/>
            </w:pPr>
            <w:r>
              <w:t>elevated measure at 1.50m</w:t>
            </w:r>
          </w:p>
        </w:tc>
      </w:tr>
      <w:tr w:rsidR="00F50E55">
        <w:tc>
          <w:tcPr>
            <w:tcW w:w="0" w:type="auto"/>
          </w:tcPr>
          <w:p w:rsidR="00F50E55" w:rsidRDefault="00235D20">
            <w:pPr>
              <w:jc w:val="left"/>
            </w:pPr>
            <w:r>
              <w:t>4</w:t>
            </w:r>
          </w:p>
        </w:tc>
        <w:tc>
          <w:tcPr>
            <w:tcW w:w="0" w:type="auto"/>
          </w:tcPr>
          <w:p w:rsidR="00F50E55" w:rsidRDefault="00235D20">
            <w:pPr>
              <w:jc w:val="left"/>
            </w:pPr>
            <w:r>
              <w:t>tree with irregular trunk</w:t>
            </w:r>
          </w:p>
        </w:tc>
      </w:tr>
    </w:tbl>
    <w:p w:rsidR="00F50E55" w:rsidRDefault="00235D20">
      <w:r>
        <w:t>To eliminate errors that emerge due to such adjustments of the measure points, a correction of the primary circumference measurement was calculated:</w:t>
      </w:r>
    </w:p>
    <w:p w:rsidR="00F50E55" w:rsidRDefault="00235D20">
      <w:r>
        <w:rPr>
          <w:b/>
        </w:rPr>
        <w:t>Rules of DBH corrections</w:t>
      </w:r>
      <w:r>
        <w:t xml:space="preserve"> (after Camille Piponiot, orally explained in a meeting at CIRAD on 2017-06-12)</w:t>
      </w:r>
    </w:p>
    <w:p w:rsidR="00F50E55" w:rsidRDefault="00235D20">
      <w:pPr>
        <w:numPr>
          <w:ilvl w:val="0"/>
          <w:numId w:val="6"/>
        </w:numPr>
      </w:pPr>
      <w:r>
        <w:t>DBH increment &gt; 0.05m/yr</w:t>
      </w:r>
    </w:p>
    <w:p w:rsidR="00F50E55" w:rsidRDefault="00235D20">
      <w:pPr>
        <w:numPr>
          <w:ilvl w:val="0"/>
          <w:numId w:val="7"/>
        </w:numPr>
      </w:pPr>
      <w:r>
        <w:t>Followed by a return to normal values</w:t>
      </w:r>
    </w:p>
    <w:p w:rsidR="00F50E55" w:rsidRDefault="00235D20">
      <w:pPr>
        <w:numPr>
          <w:ilvl w:val="0"/>
          <w:numId w:val="2"/>
        </w:numPr>
      </w:pPr>
      <w:r>
        <w:t xml:space="preserve">Irregular DBH values are deleted and replaced using a linear regression (e.g. </w:t>
      </w:r>
      <w:r>
        <w:rPr>
          <w:i/>
        </w:rPr>
        <w:t>'i_arbre'</w:t>
      </w:r>
      <w:r>
        <w:t xml:space="preserve">: </w:t>
      </w:r>
      <w:r>
        <w:t>102127).</w:t>
      </w:r>
    </w:p>
    <w:p w:rsidR="00F50E55" w:rsidRDefault="00235D20">
      <w:pPr>
        <w:numPr>
          <w:ilvl w:val="0"/>
          <w:numId w:val="7"/>
        </w:numPr>
      </w:pPr>
      <w:r>
        <w:t>No return to normal values</w:t>
      </w:r>
    </w:p>
    <w:p w:rsidR="00F50E55" w:rsidRDefault="00235D20">
      <w:pPr>
        <w:numPr>
          <w:ilvl w:val="0"/>
          <w:numId w:val="2"/>
        </w:numPr>
      </w:pPr>
      <w:r>
        <w:t xml:space="preserve">We split the data into two sets of values: 1 before and 1 after the excessive increase in </w:t>
      </w:r>
      <w:r>
        <w:rPr>
          <w:i/>
        </w:rPr>
        <w:t>dbh</w:t>
      </w:r>
      <w:r>
        <w:t xml:space="preserve"> If there is a set of values with more code mesure = 0 (the tree circumference was really measured), we have more confidence in</w:t>
      </w:r>
      <w:r>
        <w:t xml:space="preserve"> this set of </w:t>
      </w:r>
      <w:r>
        <w:rPr>
          <w:i/>
        </w:rPr>
        <w:t>dbh</w:t>
      </w:r>
      <w:r>
        <w:t xml:space="preserve"> and change the other one. Else, we choose to trust the more recent set of </w:t>
      </w:r>
      <w:r>
        <w:rPr>
          <w:i/>
        </w:rPr>
        <w:t>dbh</w:t>
      </w:r>
      <w:r>
        <w:t xml:space="preserve"> and change the 1st one. The difference in DBH is added to the set of </w:t>
      </w:r>
      <w:r>
        <w:rPr>
          <w:i/>
        </w:rPr>
        <w:t>dbh</w:t>
      </w:r>
      <w:r>
        <w:t xml:space="preserve"> we want to change, plus the expected growth between the 2 measurements (calculated as th</w:t>
      </w:r>
      <w:r>
        <w:t>e mean growth of the two previous and the two next measurements) (</w:t>
      </w:r>
      <w:r>
        <w:rPr>
          <w:i/>
        </w:rPr>
        <w:t>'i_arbre'</w:t>
      </w:r>
      <w:r>
        <w:t>: 77865).</w:t>
      </w:r>
    </w:p>
    <w:p w:rsidR="00F50E55" w:rsidRDefault="00235D20">
      <w:pPr>
        <w:numPr>
          <w:ilvl w:val="0"/>
          <w:numId w:val="8"/>
        </w:numPr>
      </w:pPr>
      <w:r>
        <w:t>DBH decrease &lt; 0.02m/yr</w:t>
      </w:r>
    </w:p>
    <w:p w:rsidR="00F50E55" w:rsidRDefault="00235D20">
      <w:pPr>
        <w:numPr>
          <w:ilvl w:val="0"/>
          <w:numId w:val="9"/>
        </w:numPr>
      </w:pPr>
      <w:r>
        <w:t>Only one irregular value, then return to normal values:</w:t>
      </w:r>
    </w:p>
    <w:p w:rsidR="00F50E55" w:rsidRDefault="00235D20">
      <w:pPr>
        <w:numPr>
          <w:ilvl w:val="0"/>
          <w:numId w:val="2"/>
        </w:numPr>
      </w:pPr>
      <w:r>
        <w:t>The irregular DBH observation was deleted and replaced using a linear regression (</w:t>
      </w:r>
      <w:r>
        <w:rPr>
          <w:i/>
        </w:rPr>
        <w:t>'i_arbre'</w:t>
      </w:r>
      <w:r>
        <w:t>: 172230).</w:t>
      </w:r>
    </w:p>
    <w:p w:rsidR="00F50E55" w:rsidRDefault="00235D20">
      <w:pPr>
        <w:numPr>
          <w:ilvl w:val="0"/>
          <w:numId w:val="9"/>
        </w:numPr>
      </w:pPr>
      <w:r>
        <w:t>DBH decrease with no return to normal values</w:t>
      </w:r>
    </w:p>
    <w:p w:rsidR="00F50E55" w:rsidRDefault="00235D20">
      <w:pPr>
        <w:numPr>
          <w:ilvl w:val="0"/>
          <w:numId w:val="2"/>
        </w:numPr>
      </w:pPr>
      <w:r>
        <w:t xml:space="preserve">If there is a set of values with more 'code mesure' = 0 (the tree circumference was really measured), we have more confidence in this set of DBH and change the other one. Else, we choose to trust the </w:t>
      </w:r>
      <w:r>
        <w:t xml:space="preserve">rst set of </w:t>
      </w:r>
      <w:r>
        <w:rPr>
          <w:i/>
        </w:rPr>
        <w:t>dbh</w:t>
      </w:r>
      <w:r>
        <w:t xml:space="preserve"> and change the last one (generally, </w:t>
      </w:r>
      <w:r>
        <w:rPr>
          <w:i/>
        </w:rPr>
        <w:t>dbh</w:t>
      </w:r>
      <w:r>
        <w:t xml:space="preserve"> decrease is due to the appearance of buttresses requiring a </w:t>
      </w:r>
      <w:r>
        <w:rPr>
          <w:i/>
        </w:rPr>
        <w:t>dbh</w:t>
      </w:r>
      <w:r>
        <w:t xml:space="preserve"> change in measurement height and the use of a ladder). The difference in </w:t>
      </w:r>
      <w:r>
        <w:rPr>
          <w:i/>
        </w:rPr>
        <w:t>dbh</w:t>
      </w:r>
      <w:r>
        <w:t xml:space="preserve"> is added to the set of </w:t>
      </w:r>
      <w:r>
        <w:rPr>
          <w:i/>
        </w:rPr>
        <w:t>dbh</w:t>
      </w:r>
      <w:r>
        <w:t xml:space="preserve"> we want to change, plus the expec</w:t>
      </w:r>
      <w:r>
        <w:t>ted growth between the two measurements (calculated as the mean growth of the two previous and the 2 next measurements) (</w:t>
      </w:r>
      <w:r>
        <w:rPr>
          <w:i/>
        </w:rPr>
        <w:t>'i_arbre'</w:t>
      </w:r>
      <w:r>
        <w:t>: 149753).</w:t>
      </w:r>
    </w:p>
    <w:p w:rsidR="00F50E55" w:rsidRDefault="00235D20">
      <w:pPr>
        <w:numPr>
          <w:ilvl w:val="0"/>
          <w:numId w:val="10"/>
        </w:numPr>
      </w:pPr>
      <w:r>
        <w:t>Missing DBH observation</w:t>
      </w:r>
    </w:p>
    <w:p w:rsidR="00F50E55" w:rsidRDefault="00235D20">
      <w:pPr>
        <w:numPr>
          <w:ilvl w:val="0"/>
          <w:numId w:val="2"/>
        </w:numPr>
      </w:pPr>
      <w:r>
        <w:lastRenderedPageBreak/>
        <w:t>Missing DBH observations were replaced using a linear regression (</w:t>
      </w:r>
      <w:r>
        <w:rPr>
          <w:i/>
        </w:rPr>
        <w:t>'i_arbre'</w:t>
      </w:r>
      <w:r>
        <w:t>: 74066).</w:t>
      </w:r>
    </w:p>
    <w:p w:rsidR="00F50E55" w:rsidRDefault="00235D20">
      <w:pPr>
        <w:pStyle w:val="berschrift4"/>
      </w:pPr>
      <w:bookmarkStart w:id="53" w:name="a3.1.3-diameter-increment-rates"/>
      <w:bookmarkStart w:id="54" w:name="_Toc512497607"/>
      <w:bookmarkEnd w:id="53"/>
      <w:r>
        <w:t>A3.1.3</w:t>
      </w:r>
      <w:r>
        <w:t xml:space="preserve"> Diameter increment rates</w:t>
      </w:r>
      <w:bookmarkEnd w:id="54"/>
    </w:p>
    <w:p w:rsidR="00F50E55" w:rsidRDefault="00235D20">
      <w:r>
        <w:t xml:space="preserve">In a next work step, the diameter increment was calculated for each individual tree as function of the </w:t>
      </w:r>
      <w:r>
        <w:rPr>
          <w:i/>
        </w:rPr>
        <w:t>dbh</w:t>
      </w:r>
      <w:r>
        <w:t xml:space="preserve"> variations over time (equation see Tab. A1.2).</w:t>
      </w:r>
    </w:p>
    <w:p w:rsidR="00F50E55" w:rsidRDefault="00235D20">
      <w:r>
        <w:t>Since there were no inventories conducted in some years on some of the plots</w:t>
      </w:r>
      <w:r>
        <w:t xml:space="preserve"> at the forest test site (e.g. </w:t>
      </w:r>
      <w:r>
        <w:rPr>
          <w:i/>
        </w:rPr>
        <w:t>plot 16</w:t>
      </w:r>
      <w:r>
        <w:t>), annual increment rates were interpolated using linear regression.</w:t>
      </w:r>
    </w:p>
    <w:p w:rsidR="00F50E55" w:rsidRDefault="00235D20">
      <w:pPr>
        <w:pStyle w:val="berschrift4"/>
      </w:pPr>
      <w:bookmarkStart w:id="55" w:name="a3.1.4-mean-wood-density"/>
      <w:bookmarkStart w:id="56" w:name="_Toc512497608"/>
      <w:bookmarkEnd w:id="55"/>
      <w:r>
        <w:t>A3.1.4 Mean wood density</w:t>
      </w:r>
      <w:bookmarkEnd w:id="56"/>
    </w:p>
    <w:p w:rsidR="00F50E55" w:rsidRDefault="00235D20">
      <w:r>
        <w:t>To calculate species-specific wood densities for the tree species documented in the forest inventory data set, the global wo</w:t>
      </w:r>
      <w:r>
        <w:t>od density database that had been published by Chave et al. (2009) was modified.</w:t>
      </w:r>
    </w:p>
    <w:p w:rsidR="00F50E55" w:rsidRDefault="00235D20">
      <w:pPr>
        <w:pStyle w:val="SourceCode"/>
      </w:pPr>
      <w:r>
        <w:t>'&gt; # A tibble: 6 x 5</w:t>
      </w:r>
      <w:r>
        <w:br/>
        <w:t>'&gt;                 filename  Famille   Genre  Espece woodDensity</w:t>
      </w:r>
      <w:r>
        <w:br/>
        <w:t>'&gt;                    &lt;chr&gt;    &lt;chr&gt;   &lt;chr&gt;   &lt;chr&gt;       &lt;dbl&gt;</w:t>
      </w:r>
      <w:r>
        <w:br/>
        <w:t>'&gt; 1 ChaveEtAl_WSG_corr.</w:t>
      </w:r>
      <w:r>
        <w:t>txt Fabaceae Abarema jupunba       0.780</w:t>
      </w:r>
      <w:r>
        <w:br/>
        <w:t>'&gt; 2 ChaveEtAl_WSG_corr.txt Fabaceae Abarema jupunba       0.660</w:t>
      </w:r>
      <w:r>
        <w:br/>
        <w:t>'&gt; 3 ChaveEtAl_WSG_corr.txt Fabaceae Abarema jupunba       0.551</w:t>
      </w:r>
      <w:r>
        <w:br/>
        <w:t>'&gt; 4 ChaveEtAl_WSG_corr.txt Fabaceae Abarema jupunba       0.534</w:t>
      </w:r>
      <w:r>
        <w:br/>
        <w:t>'&gt; 5 ChaveEtAl_WSG_c</w:t>
      </w:r>
      <w:r>
        <w:t>orr.txt Fabaceae Abarema jupunba       0.551</w:t>
      </w:r>
      <w:r>
        <w:br/>
        <w:t>'&gt; 6 ChaveEtAl_WSG_corr.txt Fabaceae Abarema jupunba       0.500</w:t>
      </w:r>
    </w:p>
    <w:p w:rsidR="00F50E55" w:rsidRDefault="00235D20">
      <w:pPr>
        <w:numPr>
          <w:ilvl w:val="0"/>
          <w:numId w:val="11"/>
        </w:numPr>
      </w:pPr>
      <w:r>
        <w:t>The mean wood density [g/cm</w:t>
      </w:r>
      <w:r>
        <w:rPr>
          <w:vertAlign w:val="superscript"/>
        </w:rPr>
        <w:t>3</w:t>
      </w:r>
      <w:r>
        <w:t>] was assigned to each tree species using the global wood density database (Chave et al. 2009). Therefore, the wood de</w:t>
      </w:r>
      <w:r>
        <w:t xml:space="preserve">nsity database was grouped by the variables 'Famille', 'Genre', 'Espece'.Then, the species-specific mean wood density was calculaded, since some tree species show density variations. This wood density data set was then merged with Paracou's inventory data </w:t>
      </w:r>
      <w:r>
        <w:t>set by 'Famille', 'Genre', 'Espece' to only one data set, but only including all observations found in the inventory data and completing it with variables from the wood density data set. All unmatched observations became NA (not available value).</w:t>
      </w:r>
    </w:p>
    <w:p w:rsidR="00F50E55" w:rsidRDefault="00235D20">
      <w:pPr>
        <w:numPr>
          <w:ilvl w:val="0"/>
          <w:numId w:val="11"/>
        </w:numPr>
      </w:pPr>
      <w:r>
        <w:t>To comple</w:t>
      </w:r>
      <w:r>
        <w:t>te missing wood densities in the inventory data set, an algorithm was used:</w:t>
      </w:r>
    </w:p>
    <w:p w:rsidR="00F50E55" w:rsidRDefault="00235D20">
      <w:pPr>
        <w:numPr>
          <w:ilvl w:val="0"/>
          <w:numId w:val="12"/>
        </w:numPr>
      </w:pPr>
      <w:r>
        <w:t xml:space="preserve">The inventory data were grouped by 'Famille' </w:t>
      </w:r>
      <w:r>
        <w:rPr>
          <w:i/>
        </w:rPr>
        <w:t>F</w:t>
      </w:r>
      <w:r>
        <w:t xml:space="preserve"> and 'Genre' </w:t>
      </w:r>
      <w:r>
        <w:rPr>
          <w:i/>
        </w:rPr>
        <w:t>G</w:t>
      </w:r>
      <w:r>
        <w:t xml:space="preserve"> to calculate mean wood density of </w:t>
      </w:r>
      <w:r>
        <w:rPr>
          <w:i/>
        </w:rPr>
        <w:t>F-G</w:t>
      </w:r>
      <w:r>
        <w:t xml:space="preserve"> for Paracou (out of all known wood densities after Chave et al. (2009)).</w:t>
      </w:r>
    </w:p>
    <w:p w:rsidR="00F50E55" w:rsidRDefault="00235D20">
      <w:pPr>
        <w:numPr>
          <w:ilvl w:val="0"/>
          <w:numId w:val="12"/>
        </w:numPr>
      </w:pPr>
      <w:r>
        <w:t xml:space="preserve">Then, the inventory data were grouped by 'Famille' to calculate the mean woood density of </w:t>
      </w:r>
      <w:r>
        <w:rPr>
          <w:i/>
        </w:rPr>
        <w:t>F</w:t>
      </w:r>
      <w:r>
        <w:t xml:space="preserve"> for Paracou (out of all known wood densities after Chave et al. (2009)).</w:t>
      </w:r>
    </w:p>
    <w:p w:rsidR="00F50E55" w:rsidRDefault="00235D20">
      <w:pPr>
        <w:numPr>
          <w:ilvl w:val="0"/>
          <w:numId w:val="12"/>
        </w:numPr>
      </w:pPr>
      <w:r>
        <w:t xml:space="preserve">Then, the inventory data were grouped by 'Genre' </w:t>
      </w:r>
      <w:r>
        <w:rPr>
          <w:i/>
        </w:rPr>
        <w:t>G</w:t>
      </w:r>
      <w:r>
        <w:t xml:space="preserve"> and 'Espece' </w:t>
      </w:r>
      <w:r>
        <w:rPr>
          <w:i/>
        </w:rPr>
        <w:t>S</w:t>
      </w:r>
      <w:r>
        <w:t xml:space="preserve"> </w:t>
      </w:r>
      <w:r>
        <w:t xml:space="preserve">to calculate mean wood density of </w:t>
      </w:r>
      <w:r>
        <w:rPr>
          <w:i/>
        </w:rPr>
        <w:t>G-S</w:t>
      </w:r>
      <w:r>
        <w:t xml:space="preserve"> for Paracou (out of all known wood densities after Chave et al. (2009)).</w:t>
      </w:r>
    </w:p>
    <w:p w:rsidR="00F50E55" w:rsidRDefault="00235D20">
      <w:pPr>
        <w:numPr>
          <w:ilvl w:val="0"/>
          <w:numId w:val="12"/>
        </w:numPr>
      </w:pPr>
      <w:r>
        <w:t>Then, the inventory data were grouped by 'Famille', 'Genre', and 'Espece' to calculate mean wood density for the Paracou test site (out of all kn</w:t>
      </w:r>
      <w:r>
        <w:t>own wood densities after Chave et al. (2009)).</w:t>
      </w:r>
    </w:p>
    <w:p w:rsidR="00F50E55" w:rsidRDefault="00235D20">
      <w:pPr>
        <w:numPr>
          <w:ilvl w:val="0"/>
          <w:numId w:val="12"/>
        </w:numPr>
      </w:pPr>
      <w:r>
        <w:lastRenderedPageBreak/>
        <w:t>Then, the wood density was assigend in five steps to all trees with missing wood densities (according to step 1) by means of queries using the ID 'boolTriple' (cp. A3.1.1):</w:t>
      </w:r>
    </w:p>
    <w:p w:rsidR="00F50E55" w:rsidRDefault="00235D20">
      <w:r>
        <w:t>In the end all helper values were re</w:t>
      </w:r>
      <w:r>
        <w:t>moved to just keep the species-specific mean wood density in the inventory data set.</w:t>
      </w:r>
    </w:p>
    <w:p w:rsidR="00F50E55" w:rsidRDefault="00235D20">
      <w:pPr>
        <w:pStyle w:val="berschrift4"/>
      </w:pPr>
      <w:bookmarkStart w:id="57" w:name="a3.1.2-tree-allometic-relations"/>
      <w:bookmarkStart w:id="58" w:name="_Toc512497609"/>
      <w:bookmarkEnd w:id="57"/>
      <w:r>
        <w:t>A3.1.2 Tree allometic relations</w:t>
      </w:r>
      <w:bookmarkEnd w:id="58"/>
    </w:p>
    <w:p w:rsidR="00F50E55" w:rsidRDefault="00235D20">
      <w:r>
        <w:t>In a next work step, variables regarding tree allometric relations (see Tab. A1.1.2) were added to the inventory data set for each observat</w:t>
      </w:r>
      <w:r>
        <w:t>ion. These variables were aggregated later on to describe tree growth group-specifically.</w:t>
      </w:r>
    </w:p>
    <w:p w:rsidR="00F50E55" w:rsidRDefault="00235D20">
      <w:pPr>
        <w:pStyle w:val="berschrift5"/>
      </w:pPr>
      <w:bookmarkStart w:id="59" w:name="a3.1.2.1-height-dbh-relation"/>
      <w:bookmarkStart w:id="60" w:name="_Toc512497610"/>
      <w:bookmarkEnd w:id="59"/>
      <w:r>
        <w:t>A3.1.2.1 Height-dbh-relation</w:t>
      </w:r>
      <w:bookmarkEnd w:id="60"/>
    </w:p>
    <w:p w:rsidR="00F50E55" w:rsidRDefault="00235D20">
      <w:r>
        <w:t>To model the height-dbh-relation used in this study, is the Michaelis-Menten-Equation (see Tab. A1.1.2). It was suggested by Molto el al.</w:t>
      </w:r>
      <w:r>
        <w:t xml:space="preserve">(2014) as the best model to predict the height of a tree </w:t>
      </w:r>
      <w:r>
        <w:rPr>
          <w:i/>
        </w:rPr>
        <w:t>h</w:t>
      </w:r>
      <w:r>
        <w:t xml:space="preserve"> [m] depending on </w:t>
      </w:r>
      <w:r>
        <w:rPr>
          <w:i/>
        </w:rPr>
        <w:t>dbh</w:t>
      </w:r>
      <w:r>
        <w:t xml:space="preserve"> measurements of Paraou's test site. In the study from Molto et al. (2014) two different models were established for Paracou based on </w:t>
      </w:r>
      <w:r>
        <w:rPr>
          <w:i/>
        </w:rPr>
        <w:t>dbh</w:t>
      </w:r>
      <w:r>
        <w:t xml:space="preserve"> measurements from </w:t>
      </w:r>
      <w:r>
        <w:rPr>
          <w:i/>
        </w:rPr>
        <w:t>plot 6</w:t>
      </w:r>
      <w:r>
        <w:t xml:space="preserve"> and </w:t>
      </w:r>
      <w:r>
        <w:rPr>
          <w:i/>
        </w:rPr>
        <w:t>plot 15</w:t>
      </w:r>
      <w:r>
        <w:t>. S</w:t>
      </w:r>
      <w:r>
        <w:t xml:space="preserve">ince Molto et al. (2014) found that there are plot-specific relations, the height allometry used in this study is resulting from their mean tree height. Tab. A3.1.2.1.1 lists all parameter values for </w:t>
      </w:r>
      <m:oMath>
        <m:r>
          <w:rPr>
            <w:rFonts w:ascii="Cambria Math" w:hAnsi="Cambria Math"/>
          </w:rPr>
          <m:t>α</m:t>
        </m:r>
      </m:oMath>
      <w:r>
        <w:t xml:space="preserve"> and </w:t>
      </w:r>
      <m:oMath>
        <m:r>
          <w:rPr>
            <w:rFonts w:ascii="Cambria Math" w:hAnsi="Cambria Math"/>
          </w:rPr>
          <m:t>β</m:t>
        </m:r>
      </m:oMath>
      <w:r>
        <w:t>, or rather the transformed ones a</w:t>
      </w:r>
      <w:r>
        <w:rPr>
          <w:vertAlign w:val="subscript"/>
        </w:rPr>
        <w:t>0</w:t>
      </w:r>
      <w:r>
        <w:t xml:space="preserve"> and a</w:t>
      </w:r>
      <w:r>
        <w:rPr>
          <w:vertAlign w:val="subscript"/>
        </w:rPr>
        <w:t>1</w:t>
      </w:r>
      <w:r>
        <w:t xml:space="preserve"> that</w:t>
      </w:r>
      <w:r>
        <w:t xml:space="preserve"> were used in FORMIND. Fig. A3.1.2.1.1 shows the curves of the tree height depending on </w:t>
      </w:r>
      <w:r>
        <w:rPr>
          <w:i/>
        </w:rPr>
        <w:t>dbh</w:t>
      </w:r>
      <w:r>
        <w:t xml:space="preserve"> for the Paracou test site.</w:t>
      </w:r>
    </w:p>
    <w:p w:rsidR="00F50E55" w:rsidRDefault="00235D20">
      <w:r>
        <w:t>Tab. A3.1.2.1.1: Parameter values regarding the h-dbh-relation.</w:t>
      </w:r>
    </w:p>
    <w:tbl>
      <w:tblPr>
        <w:tblW w:w="0" w:type="pct"/>
        <w:tblLook w:val="07E0" w:firstRow="1" w:lastRow="1" w:firstColumn="1" w:lastColumn="1" w:noHBand="1" w:noVBand="1"/>
        <w:tblCaption w:val="Tab. A3.1.2.1.1: Parameter values regarding the h-dbh-relation."/>
      </w:tblPr>
      <w:tblGrid>
        <w:gridCol w:w="1756"/>
        <w:gridCol w:w="800"/>
        <w:gridCol w:w="898"/>
        <w:gridCol w:w="1733"/>
      </w:tblGrid>
      <w:tr w:rsidR="00F50E55">
        <w:tc>
          <w:tcPr>
            <w:tcW w:w="0" w:type="auto"/>
            <w:tcBorders>
              <w:bottom w:val="single" w:sz="0" w:space="0" w:color="auto"/>
            </w:tcBorders>
            <w:vAlign w:val="bottom"/>
          </w:tcPr>
          <w:p w:rsidR="00F50E55" w:rsidRDefault="00235D20">
            <w:pPr>
              <w:jc w:val="left"/>
            </w:pPr>
            <w:r>
              <w:t>parameter name</w:t>
            </w:r>
          </w:p>
        </w:tc>
        <w:tc>
          <w:tcPr>
            <w:tcW w:w="0" w:type="auto"/>
            <w:tcBorders>
              <w:bottom w:val="single" w:sz="0" w:space="0" w:color="auto"/>
            </w:tcBorders>
            <w:vAlign w:val="bottom"/>
          </w:tcPr>
          <w:p w:rsidR="00F50E55" w:rsidRDefault="00235D20">
            <w:pPr>
              <w:jc w:val="left"/>
            </w:pPr>
            <m:oMathPara>
              <m:oMath>
                <m:sSub>
                  <m:sSubPr>
                    <m:ctrlPr>
                      <w:rPr>
                        <w:rFonts w:ascii="Cambria Math" w:hAnsi="Cambria Math"/>
                      </w:rPr>
                    </m:ctrlPr>
                  </m:sSubPr>
                  <m:e>
                    <m:r>
                      <w:rPr>
                        <w:rFonts w:ascii="Cambria Math" w:hAnsi="Cambria Math"/>
                      </w:rPr>
                      <m:t>h</m:t>
                    </m:r>
                  </m:e>
                  <m:sub>
                    <m:r>
                      <w:rPr>
                        <w:rFonts w:ascii="Cambria Math" w:hAnsi="Cambria Math"/>
                      </w:rPr>
                      <m:t>plot</m:t>
                    </m:r>
                    <m:r>
                      <w:rPr>
                        <w:rFonts w:ascii="Cambria Math" w:hAnsi="Cambria Math"/>
                      </w:rPr>
                      <m:t>6</m:t>
                    </m:r>
                  </m:sub>
                </m:sSub>
              </m:oMath>
            </m:oMathPara>
          </w:p>
        </w:tc>
        <w:tc>
          <w:tcPr>
            <w:tcW w:w="0" w:type="auto"/>
            <w:tcBorders>
              <w:bottom w:val="single" w:sz="0" w:space="0" w:color="auto"/>
            </w:tcBorders>
            <w:vAlign w:val="bottom"/>
          </w:tcPr>
          <w:p w:rsidR="00F50E55" w:rsidRDefault="00235D20">
            <w:pPr>
              <w:jc w:val="left"/>
            </w:pPr>
            <m:oMathPara>
              <m:oMath>
                <m:sSub>
                  <m:sSubPr>
                    <m:ctrlPr>
                      <w:rPr>
                        <w:rFonts w:ascii="Cambria Math" w:hAnsi="Cambria Math"/>
                      </w:rPr>
                    </m:ctrlPr>
                  </m:sSubPr>
                  <m:e>
                    <m:r>
                      <w:rPr>
                        <w:rFonts w:ascii="Cambria Math" w:hAnsi="Cambria Math"/>
                      </w:rPr>
                      <m:t>h</m:t>
                    </m:r>
                  </m:e>
                  <m:sub>
                    <m:r>
                      <w:rPr>
                        <w:rFonts w:ascii="Cambria Math" w:hAnsi="Cambria Math"/>
                      </w:rPr>
                      <m:t>plot</m:t>
                    </m:r>
                    <m:r>
                      <w:rPr>
                        <w:rFonts w:ascii="Cambria Math" w:hAnsi="Cambria Math"/>
                      </w:rPr>
                      <m:t>15</m:t>
                    </m:r>
                  </m:sub>
                </m:sSub>
              </m:oMath>
            </m:oMathPara>
          </w:p>
        </w:tc>
        <w:tc>
          <w:tcPr>
            <w:tcW w:w="0" w:type="auto"/>
            <w:tcBorders>
              <w:bottom w:val="single" w:sz="0" w:space="0" w:color="auto"/>
            </w:tcBorders>
            <w:vAlign w:val="bottom"/>
          </w:tcPr>
          <w:p w:rsidR="00F50E55" w:rsidRDefault="00235D20">
            <w:pPr>
              <w:jc w:val="left"/>
            </w:pPr>
            <m:oMathPara>
              <m:oMath>
                <m:sSub>
                  <m:sSubPr>
                    <m:ctrlPr>
                      <w:rPr>
                        <w:rFonts w:ascii="Cambria Math" w:hAnsi="Cambria Math"/>
                      </w:rPr>
                    </m:ctrlPr>
                  </m:sSubPr>
                  <m:e>
                    <m:r>
                      <w:rPr>
                        <w:rFonts w:ascii="Cambria Math" w:hAnsi="Cambria Math"/>
                      </w:rPr>
                      <m:t>h</m:t>
                    </m:r>
                  </m:e>
                  <m:sub>
                    <m:r>
                      <w:rPr>
                        <w:rFonts w:ascii="Cambria Math" w:hAnsi="Cambria Math"/>
                      </w:rPr>
                      <m:t>FORMIND</m:t>
                    </m:r>
                  </m:sub>
                </m:sSub>
              </m:oMath>
            </m:oMathPara>
          </w:p>
        </w:tc>
      </w:tr>
      <w:tr w:rsidR="00F50E55">
        <w:tc>
          <w:tcPr>
            <w:tcW w:w="0" w:type="auto"/>
          </w:tcPr>
          <w:p w:rsidR="00F50E55" w:rsidRDefault="00235D20">
            <w:pPr>
              <w:jc w:val="left"/>
            </w:pPr>
            <m:oMath>
              <m:r>
                <w:rPr>
                  <w:rFonts w:ascii="Cambria Math" w:hAnsi="Cambria Math"/>
                </w:rPr>
                <m:t>α</m:t>
              </m:r>
            </m:oMath>
            <w:r>
              <w:t xml:space="preserve"> (= a</w:t>
            </w:r>
            <w:r>
              <w:rPr>
                <w:vertAlign w:val="subscript"/>
              </w:rPr>
              <w:t>0</w:t>
            </w:r>
            <w:r>
              <w:t>)</w:t>
            </w:r>
          </w:p>
        </w:tc>
        <w:tc>
          <w:tcPr>
            <w:tcW w:w="0" w:type="auto"/>
          </w:tcPr>
          <w:p w:rsidR="00F50E55" w:rsidRDefault="00235D20">
            <w:pPr>
              <w:jc w:val="left"/>
            </w:pPr>
            <m:oMathPara>
              <m:oMath>
                <m:r>
                  <w:rPr>
                    <w:rFonts w:ascii="Cambria Math" w:hAnsi="Cambria Math"/>
                  </w:rPr>
                  <m:t>40.53</m:t>
                </m:r>
              </m:oMath>
            </m:oMathPara>
          </w:p>
        </w:tc>
        <w:tc>
          <w:tcPr>
            <w:tcW w:w="0" w:type="auto"/>
          </w:tcPr>
          <w:p w:rsidR="00F50E55" w:rsidRDefault="00235D20">
            <w:pPr>
              <w:jc w:val="left"/>
            </w:pPr>
            <m:oMathPara>
              <m:oMath>
                <m:r>
                  <w:rPr>
                    <w:rFonts w:ascii="Cambria Math" w:hAnsi="Cambria Math"/>
                  </w:rPr>
                  <m:t>53</m:t>
                </m:r>
                <m:r>
                  <w:rPr>
                    <w:rFonts w:ascii="Cambria Math" w:hAnsi="Cambria Math"/>
                  </w:rPr>
                  <m:t>.44</m:t>
                </m:r>
              </m:oMath>
            </m:oMathPara>
          </w:p>
        </w:tc>
        <w:tc>
          <w:tcPr>
            <w:tcW w:w="0" w:type="auto"/>
          </w:tcPr>
          <w:p w:rsidR="00F50E55" w:rsidRDefault="00235D20">
            <w:pPr>
              <w:jc w:val="left"/>
            </w:pPr>
            <m:oMath>
              <m:r>
                <w:rPr>
                  <w:rFonts w:ascii="Cambria Math" w:hAnsi="Cambria Math"/>
                </w:rPr>
                <m:t>47</m:t>
              </m:r>
            </m:oMath>
            <w:r>
              <w:t xml:space="preserve"> (</w:t>
            </w:r>
            <m:oMath>
              <m:r>
                <w:rPr>
                  <w:rFonts w:ascii="Cambria Math" w:hAnsi="Cambria Math"/>
                </w:rPr>
                <m:t>47</m:t>
              </m:r>
            </m:oMath>
            <w:r>
              <w:t>)</w:t>
            </w:r>
          </w:p>
        </w:tc>
      </w:tr>
      <w:tr w:rsidR="00F50E55">
        <w:tc>
          <w:tcPr>
            <w:tcW w:w="0" w:type="auto"/>
          </w:tcPr>
          <w:p w:rsidR="00F50E55" w:rsidRDefault="00235D20">
            <w:pPr>
              <w:jc w:val="left"/>
            </w:pPr>
            <m:oMath>
              <m:r>
                <w:rPr>
                  <w:rFonts w:ascii="Cambria Math" w:hAnsi="Cambria Math"/>
                </w:rPr>
                <m:t>β</m:t>
              </m:r>
            </m:oMath>
            <w:r>
              <w:t xml:space="preserve">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r>
                <w:rPr>
                  <w:rFonts w:ascii="Cambria Math" w:hAnsi="Cambria Math"/>
                </w:rPr>
                <m:t>β</m:t>
              </m:r>
            </m:oMath>
            <w:r>
              <w:t>)</w:t>
            </w:r>
          </w:p>
        </w:tc>
        <w:tc>
          <w:tcPr>
            <w:tcW w:w="0" w:type="auto"/>
          </w:tcPr>
          <w:p w:rsidR="00F50E55" w:rsidRDefault="00235D20">
            <w:pPr>
              <w:jc w:val="left"/>
            </w:pPr>
            <m:oMathPara>
              <m:oMath>
                <m:r>
                  <w:rPr>
                    <w:rFonts w:ascii="Cambria Math" w:hAnsi="Cambria Math"/>
                  </w:rPr>
                  <m:t>1.89</m:t>
                </m:r>
              </m:oMath>
            </m:oMathPara>
          </w:p>
        </w:tc>
        <w:tc>
          <w:tcPr>
            <w:tcW w:w="0" w:type="auto"/>
          </w:tcPr>
          <w:p w:rsidR="00F50E55" w:rsidRDefault="00235D20">
            <w:pPr>
              <w:jc w:val="left"/>
            </w:pPr>
            <m:oMathPara>
              <m:oMath>
                <m:r>
                  <w:rPr>
                    <w:rFonts w:ascii="Cambria Math" w:hAnsi="Cambria Math"/>
                  </w:rPr>
                  <m:t>1.43</m:t>
                </m:r>
              </m:oMath>
            </m:oMathPara>
          </w:p>
        </w:tc>
        <w:tc>
          <w:tcPr>
            <w:tcW w:w="0" w:type="auto"/>
          </w:tcPr>
          <w:p w:rsidR="00F50E55" w:rsidRDefault="00235D20">
            <w:pPr>
              <w:jc w:val="left"/>
            </w:pPr>
            <m:oMath>
              <m:r>
                <w:rPr>
                  <w:rFonts w:ascii="Cambria Math" w:hAnsi="Cambria Math"/>
                </w:rPr>
                <m:t>1.7</m:t>
              </m:r>
            </m:oMath>
            <w:r>
              <w:t xml:space="preserve"> (a</w:t>
            </w:r>
            <w:r>
              <w:rPr>
                <w:vertAlign w:val="subscript"/>
              </w:rPr>
              <w:t>1</w:t>
            </w:r>
            <w:r>
              <w:t xml:space="preserve"> = 0.276)</w:t>
            </w:r>
          </w:p>
        </w:tc>
      </w:tr>
    </w:tbl>
    <w:p w:rsidR="00F50E55" w:rsidRDefault="00235D20">
      <w:r>
        <w:rPr>
          <w:noProof/>
          <w:lang w:val="en-US"/>
        </w:rPr>
        <w:lastRenderedPageBreak/>
        <w:drawing>
          <wp:inline distT="0" distB="0" distL="0" distR="0">
            <wp:extent cx="4620126" cy="369610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H-DBH-Rel-1.png"/>
                    <pic:cNvPicPr>
                      <a:picLocks noChangeAspect="1" noChangeArrowheads="1"/>
                    </pic:cNvPicPr>
                  </pic:nvPicPr>
                  <pic:blipFill>
                    <a:blip r:embed="rId13"/>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5"/>
      </w:pPr>
      <w:bookmarkStart w:id="61" w:name="a3.1.2.2-form-factor-dbh-relation"/>
      <w:bookmarkStart w:id="62" w:name="_Toc512497611"/>
      <w:bookmarkEnd w:id="61"/>
      <w:r>
        <w:t>A3.1.2.2 Form factor-dbh-relation</w:t>
      </w:r>
      <w:bookmarkEnd w:id="62"/>
    </w:p>
    <w:p w:rsidR="00F50E55" w:rsidRDefault="00235D20">
      <w:r>
        <w:t xml:space="preserve">In order to calculate the biomass of a tree, a cylindrical stem is assumed in the model (Fischer et al. 2016). Since tree trunks typically deviate from the exact cylindrical shape, the stem volume is multiplied by a form factor </w:t>
      </w:r>
      <w:r>
        <w:rPr>
          <w:i/>
        </w:rPr>
        <w:t>f</w:t>
      </w:r>
      <w:r>
        <w:t xml:space="preserve"> [-], which indicates the d</w:t>
      </w:r>
      <w:r>
        <w:t xml:space="preserve">eviation from a cylinder. The form factor that is depending on the </w:t>
      </w:r>
      <w:r>
        <w:rPr>
          <w:i/>
        </w:rPr>
        <w:t>dbh</w:t>
      </w:r>
      <w:r>
        <w:t xml:space="preserve"> [m] was modelled as power law (see Tab. A1.1.2), with the parameters f</w:t>
      </w:r>
      <w:r>
        <w:rPr>
          <w:vertAlign w:val="subscript"/>
        </w:rPr>
        <w:t>0</w:t>
      </w:r>
      <w:r>
        <w:t xml:space="preserve"> = </w:t>
      </w:r>
      <m:oMath>
        <m:r>
          <w:rPr>
            <w:rFonts w:ascii="Cambria Math" w:hAnsi="Cambria Math"/>
          </w:rPr>
          <m:t>0.425</m:t>
        </m:r>
      </m:oMath>
      <w:r>
        <w:t xml:space="preserve"> and f</w:t>
      </w:r>
      <w:r>
        <w:rPr>
          <w:vertAlign w:val="subscript"/>
        </w:rPr>
        <w:t>1</w:t>
      </w:r>
      <w:r>
        <w:t xml:space="preserve"> = </w:t>
      </w:r>
      <m:oMath>
        <m:r>
          <w:rPr>
            <w:rFonts w:ascii="Cambria Math" w:hAnsi="Cambria Math"/>
          </w:rPr>
          <m:t>-</m:t>
        </m:r>
        <m:r>
          <w:rPr>
            <w:rFonts w:ascii="Cambria Math" w:hAnsi="Cambria Math"/>
          </w:rPr>
          <m:t>0.18</m:t>
        </m:r>
      </m:oMath>
      <w:r>
        <w:t xml:space="preserve">. Fig. A3.1.2.2.1 shows the curve of the form factor depending on the </w:t>
      </w:r>
      <w:r>
        <w:rPr>
          <w:i/>
        </w:rPr>
        <w:t>dbh</w:t>
      </w:r>
      <w:r>
        <w:t xml:space="preserve"> for the Paracou t</w:t>
      </w:r>
      <w:r>
        <w:t>est site that was used in FORMIND.</w:t>
      </w:r>
    </w:p>
    <w:p w:rsidR="00F50E55" w:rsidRDefault="00235D20">
      <w:r>
        <w:rPr>
          <w:noProof/>
          <w:lang w:val="en-US"/>
        </w:rPr>
        <w:lastRenderedPageBreak/>
        <w:drawing>
          <wp:inline distT="0" distB="0" distL="0" distR="0">
            <wp:extent cx="4620126" cy="369610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FD-DBH-Rel-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5"/>
      </w:pPr>
      <w:bookmarkStart w:id="63" w:name="a3.1.2.3-crown-diameter-dbh-relation"/>
      <w:bookmarkStart w:id="64" w:name="_Toc512497612"/>
      <w:bookmarkEnd w:id="63"/>
      <w:r>
        <w:t>A3.1.2.3 Crown diameter-dbh-relation</w:t>
      </w:r>
      <w:bookmarkEnd w:id="64"/>
    </w:p>
    <w:p w:rsidR="00F50E55" w:rsidRDefault="00235D20">
      <w:r>
        <w:t xml:space="preserve">Huth (1999) indicates that the crown diameter and stem diameter are in a constant ratio to one another: </w:t>
      </w:r>
      <m:oMath>
        <m:sSub>
          <m:sSubPr>
            <m:ctrlPr>
              <w:rPr>
                <w:rFonts w:ascii="Cambria Math" w:hAnsi="Cambria Math"/>
              </w:rPr>
            </m:ctrlPr>
          </m:sSubPr>
          <m:e>
            <m:r>
              <w:rPr>
                <w:rFonts w:ascii="Cambria Math" w:hAnsi="Cambria Math"/>
              </w:rPr>
              <m:t>c</m:t>
            </m:r>
          </m:e>
          <m:sub>
            <m:r>
              <w:rPr>
                <w:rFonts w:ascii="Cambria Math" w:hAnsi="Cambria Math"/>
              </w:rPr>
              <m:t>(</m:t>
            </m:r>
            <m:r>
              <w:rPr>
                <w:rFonts w:ascii="Cambria Math" w:hAnsi="Cambria Math"/>
              </w:rPr>
              <m:t>db</m:t>
            </m:r>
            <m:r>
              <w:rPr>
                <w:rFonts w:ascii="Cambria Math" w:hAnsi="Cambria Math"/>
              </w:rPr>
              <m:t>h</m:t>
            </m:r>
            <m:r>
              <w:rPr>
                <w:rFonts w:ascii="Cambria Math" w:hAnsi="Cambria Math"/>
              </w:rPr>
              <m:t>)</m:t>
            </m:r>
          </m:sub>
        </m:sSub>
        <m:r>
          <w:rPr>
            <w:rFonts w:ascii="Cambria Math" w:hAnsi="Cambria Math"/>
          </w:rPr>
          <m:t>=</m:t>
        </m:r>
        <m:r>
          <w:rPr>
            <w:rFonts w:ascii="Cambria Math" w:hAnsi="Cambria Math"/>
          </w:rPr>
          <m:t>cd</m:t>
        </m:r>
        <m:r>
          <w:rPr>
            <w:rFonts w:ascii="Cambria Math" w:hAnsi="Cambria Math"/>
          </w:rPr>
          <m:t>*</m:t>
        </m:r>
        <m:r>
          <w:rPr>
            <w:rFonts w:ascii="Cambria Math" w:hAnsi="Cambria Math"/>
          </w:rPr>
          <m:t>db</m:t>
        </m:r>
        <m:r>
          <w:rPr>
            <w:rFonts w:ascii="Cambria Math" w:hAnsi="Cambria Math"/>
          </w:rPr>
          <m:t>h</m:t>
        </m:r>
      </m:oMath>
      <w:r>
        <w:t xml:space="preserve">. The parameter </w:t>
      </w:r>
      <w:r>
        <w:rPr>
          <w:i/>
        </w:rPr>
        <w:t>cd</w:t>
      </w:r>
      <w:r>
        <w:t xml:space="preserve"> is also dependent on the trees' stem di</w:t>
      </w:r>
      <w:r>
        <w:t>ameter and specifically for the whole study site. The crown diameter was modeled as a power law (see Tab. A1.1.2) with cd</w:t>
      </w:r>
      <w:r>
        <w:rPr>
          <w:vertAlign w:val="subscript"/>
        </w:rPr>
        <w:t>0</w:t>
      </w:r>
      <w:r>
        <w:t xml:space="preserve"> = 13.12 and cd</w:t>
      </w:r>
      <w:r>
        <w:rPr>
          <w:vertAlign w:val="subscript"/>
        </w:rPr>
        <w:t>1</w:t>
      </w:r>
      <w:r>
        <w:t xml:space="preserve"> = 0.59. The parameter values of cd</w:t>
      </w:r>
      <w:r>
        <w:rPr>
          <w:vertAlign w:val="subscript"/>
        </w:rPr>
        <w:t>0</w:t>
      </w:r>
      <w:r>
        <w:t xml:space="preserve"> and cd</w:t>
      </w:r>
      <w:r>
        <w:rPr>
          <w:vertAlign w:val="subscript"/>
        </w:rPr>
        <w:t>1</w:t>
      </w:r>
      <w:r>
        <w:t xml:space="preserve"> were derived from Jucker et al. (2017). Fig. A3.1.2.3.1 shows the curve o</w:t>
      </w:r>
      <w:r>
        <w:t xml:space="preserve">f the crown diameter depending on the </w:t>
      </w:r>
      <w:r>
        <w:rPr>
          <w:i/>
        </w:rPr>
        <w:t>dbh</w:t>
      </w:r>
      <w:r>
        <w:t xml:space="preserve"> for the Paracou test site that was used in FORMIND.</w:t>
      </w:r>
    </w:p>
    <w:p w:rsidR="00F50E55" w:rsidRDefault="00235D20">
      <w:r>
        <w:rPr>
          <w:noProof/>
          <w:lang w:val="en-US"/>
        </w:rPr>
        <w:lastRenderedPageBreak/>
        <w:drawing>
          <wp:inline distT="0" distB="0" distL="0" distR="0">
            <wp:extent cx="4620126" cy="369610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CD-DBH-Rel-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5"/>
      </w:pPr>
      <w:bookmarkStart w:id="65" w:name="a3.1.2.4-leaf-area-index--dbh-relation"/>
      <w:bookmarkStart w:id="66" w:name="_Toc512497613"/>
      <w:bookmarkEnd w:id="65"/>
      <w:r>
        <w:t>A3.1.2.4 Leaf area index--dbh-relation</w:t>
      </w:r>
      <w:bookmarkEnd w:id="66"/>
    </w:p>
    <w:p w:rsidR="00F50E55" w:rsidRDefault="00235D20">
      <w:r>
        <w:t xml:space="preserve">The parameter </w:t>
      </w:r>
      <w:r>
        <w:rPr>
          <w:i/>
        </w:rPr>
        <w:t>lai</w:t>
      </w:r>
      <w:r>
        <w:t xml:space="preserve"> [¶-] is dependent on the trees' stem diameter </w:t>
      </w:r>
      <w:r>
        <w:rPr>
          <w:i/>
        </w:rPr>
        <w:t>dbh</w:t>
      </w:r>
      <w:r>
        <w:t xml:space="preserve"> and specifically for the whole study site. It was mod</w:t>
      </w:r>
      <w:r>
        <w:t>elled as a power law (see Tab. A1.1.2) with l</w:t>
      </w:r>
      <w:r>
        <w:rPr>
          <w:vertAlign w:val="subscript"/>
        </w:rPr>
        <w:t>0</w:t>
      </w:r>
      <w:r>
        <w:t xml:space="preserve"> = 2 and cd</w:t>
      </w:r>
      <w:r>
        <w:rPr>
          <w:vertAlign w:val="subscript"/>
        </w:rPr>
        <w:t>1</w:t>
      </w:r>
      <w:r>
        <w:t xml:space="preserve"> = 0. The parameter values of l</w:t>
      </w:r>
      <w:r>
        <w:rPr>
          <w:vertAlign w:val="subscript"/>
        </w:rPr>
        <w:t>0</w:t>
      </w:r>
      <w:r>
        <w:t xml:space="preserve"> and l</w:t>
      </w:r>
      <w:r>
        <w:rPr>
          <w:vertAlign w:val="subscript"/>
        </w:rPr>
        <w:t>1</w:t>
      </w:r>
      <w:r>
        <w:t xml:space="preserve"> were taken from Köhler et al. (2003). Fig. A3.1.2.4.1 shows the function of the leaf area index depending on the </w:t>
      </w:r>
      <w:r>
        <w:rPr>
          <w:i/>
        </w:rPr>
        <w:t>dbh</w:t>
      </w:r>
      <w:r>
        <w:t xml:space="preserve"> for the Paracou test site that was used i</w:t>
      </w:r>
      <w:r>
        <w:t>n FORMIND.</w:t>
      </w:r>
    </w:p>
    <w:p w:rsidR="00F50E55" w:rsidRDefault="00235D20">
      <w:r>
        <w:rPr>
          <w:noProof/>
          <w:lang w:val="en-US"/>
        </w:rPr>
        <w:drawing>
          <wp:inline distT="0" distB="0" distL="0" distR="0">
            <wp:extent cx="4620126" cy="369610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LAI-DBH-Rel-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5"/>
      </w:pPr>
      <w:bookmarkStart w:id="67" w:name="a3.1.2.5-crown-length-height-relation"/>
      <w:bookmarkStart w:id="68" w:name="_Toc512497614"/>
      <w:bookmarkEnd w:id="67"/>
      <w:r>
        <w:lastRenderedPageBreak/>
        <w:t>A3.1.2.5 Crown length-height-relation</w:t>
      </w:r>
      <w:bookmarkEnd w:id="68"/>
    </w:p>
    <w:p w:rsidR="00F50E55" w:rsidRDefault="00235D20">
      <w:r>
        <w:t xml:space="preserve">The crown length factor </w:t>
      </w:r>
      <w:r>
        <w:rPr>
          <w:i/>
        </w:rPr>
        <w:t>cl</w:t>
      </w:r>
      <w:r>
        <w:t xml:space="preserve"> [-] is dependent on the trees' height </w:t>
      </w:r>
      <w:r>
        <w:rPr>
          <w:i/>
        </w:rPr>
        <w:t>h</w:t>
      </w:r>
      <w:r>
        <w:t xml:space="preserve"> [m] and specifically for the whole study site. It was modelled as a constant proportion (see Tab. A1.1.2) with c</w:t>
      </w:r>
      <w:r>
        <w:rPr>
          <w:vertAlign w:val="subscript"/>
        </w:rPr>
        <w:t>0</w:t>
      </w:r>
      <w:r>
        <w:t xml:space="preserve"> = 0.358. The parameter v</w:t>
      </w:r>
      <w:r>
        <w:t>alue of c</w:t>
      </w:r>
      <w:r>
        <w:rPr>
          <w:vertAlign w:val="subscript"/>
        </w:rPr>
        <w:t>0</w:t>
      </w:r>
      <w:r>
        <w:t xml:space="preserve"> was taken from Köhler et al. (2003). Fig. A3.1.2.5.1 shows the function of the crown length factor depending on the </w:t>
      </w:r>
      <w:r>
        <w:rPr>
          <w:i/>
        </w:rPr>
        <w:t>h</w:t>
      </w:r>
      <w:r>
        <w:t xml:space="preserve"> for the Paracou test site that was used in FORMIND.</w:t>
      </w:r>
    </w:p>
    <w:p w:rsidR="00F50E55" w:rsidRDefault="00235D20">
      <w:r>
        <w:rPr>
          <w:noProof/>
          <w:lang w:val="en-US"/>
        </w:rPr>
        <w:drawing>
          <wp:inline distT="0" distB="0" distL="0" distR="0">
            <wp:extent cx="4620126" cy="369610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CLFH-H-Rel-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5"/>
      </w:pPr>
      <w:bookmarkStart w:id="69" w:name="a3.1.2.6-aboveground-biomass-dbh-relatio"/>
      <w:bookmarkStart w:id="70" w:name="_Toc512497615"/>
      <w:bookmarkEnd w:id="69"/>
      <w:r>
        <w:t>A3.1.2.6 Aboveground biomass-dbh-relation</w:t>
      </w:r>
      <w:bookmarkEnd w:id="70"/>
    </w:p>
    <w:p w:rsidR="00F50E55" w:rsidRDefault="00235D20">
      <w:r>
        <w:t>Assuming that a tree has a cyli</w:t>
      </w:r>
      <w:r>
        <w:t xml:space="preserve">ndrical stem, the stem volume </w:t>
      </w:r>
      <w:r>
        <w:rPr>
          <w:i/>
        </w:rPr>
        <w:t>sv</w:t>
      </w:r>
      <w:r>
        <w:t xml:space="preserve"> [m^3] was calculated from the volume of a cylinder with a diameter </w:t>
      </w:r>
      <w:r>
        <w:rPr>
          <w:i/>
        </w:rPr>
        <w:t>dbh</w:t>
      </w:r>
      <w:r>
        <w:t xml:space="preserve"> [m] and a height </w:t>
      </w:r>
      <w:r>
        <w:rPr>
          <w:i/>
        </w:rPr>
        <w:t>h</w:t>
      </w:r>
      <w:r>
        <w:t xml:space="preserve"> [m]:</w:t>
      </w:r>
    </w:p>
    <w:p w:rsidR="00F50E55" w:rsidRDefault="00235D20">
      <m:oMath>
        <m:r>
          <w:rPr>
            <w:rFonts w:ascii="Cambria Math" w:hAnsi="Cambria Math"/>
          </w:rPr>
          <m:t>s</m:t>
        </m:r>
        <m:sSub>
          <m:sSubPr>
            <m:ctrlPr>
              <w:rPr>
                <w:rFonts w:ascii="Cambria Math" w:hAnsi="Cambria Math"/>
              </w:rPr>
            </m:ctrlPr>
          </m:sSubPr>
          <m:e>
            <m:r>
              <w:rPr>
                <w:rFonts w:ascii="Cambria Math" w:hAnsi="Cambria Math"/>
              </w:rPr>
              <m:t>v</m:t>
            </m:r>
          </m:e>
          <m:sub>
            <m:r>
              <w:rPr>
                <w:rFonts w:ascii="Cambria Math" w:hAnsi="Cambria Math"/>
              </w:rPr>
              <m:t>(</m:t>
            </m:r>
            <m:r>
              <w:rPr>
                <w:rFonts w:ascii="Cambria Math" w:hAnsi="Cambria Math"/>
              </w:rPr>
              <m:t>db</m:t>
            </m:r>
            <m:r>
              <w:rPr>
                <w:rFonts w:ascii="Cambria Math" w:hAnsi="Cambria Math"/>
              </w:rPr>
              <m:t>h</m:t>
            </m:r>
            <m:r>
              <w:rPr>
                <w:rFonts w:ascii="Cambria Math" w:hAnsi="Cambria Math"/>
              </w:rPr>
              <m:t>)</m:t>
            </m:r>
          </m:sub>
        </m:sSub>
        <m:r>
          <w:rPr>
            <w:rFonts w:ascii="Cambria Math" w:hAnsi="Cambria Math"/>
          </w:rPr>
          <m:t>=</m:t>
        </m:r>
        <m:r>
          <w:rPr>
            <w:rFonts w:ascii="Cambria Math" w:hAnsi="Cambria Math"/>
          </w:rPr>
          <m:t>π</m:t>
        </m:r>
        <m:r>
          <w:rPr>
            <w:rFonts w:ascii="Cambria Math" w:hAnsi="Cambria Math"/>
          </w:rPr>
          <m:t>/4*</m:t>
        </m:r>
        <m:r>
          <w:rPr>
            <w:rFonts w:ascii="Cambria Math" w:hAnsi="Cambria Math"/>
          </w:rPr>
          <m:t>db</m:t>
        </m:r>
        <m:sSup>
          <m:sSupPr>
            <m:ctrlPr>
              <w:rPr>
                <w:rFonts w:ascii="Cambria Math" w:hAnsi="Cambria Math"/>
              </w:rPr>
            </m:ctrlPr>
          </m:sSupPr>
          <m:e>
            <m:r>
              <w:rPr>
                <w:rFonts w:ascii="Cambria Math" w:hAnsi="Cambria Math"/>
              </w:rPr>
              <m:t>h</m:t>
            </m:r>
          </m:e>
          <m:sup>
            <m:r>
              <w:rPr>
                <w:rFonts w:ascii="Cambria Math" w:hAnsi="Cambria Math"/>
              </w:rPr>
              <m:t>2</m:t>
            </m:r>
          </m:sup>
        </m:sSup>
        <m:r>
          <w:rPr>
            <w:rFonts w:ascii="Cambria Math" w:hAnsi="Cambria Math"/>
          </w:rPr>
          <m:t>*h*</m:t>
        </m:r>
        <m:r>
          <w:rPr>
            <w:rFonts w:ascii="Cambria Math" w:hAnsi="Cambria Math"/>
          </w:rPr>
          <m:t>f</m:t>
        </m:r>
      </m:oMath>
      <w:r>
        <w:t>.</w:t>
      </w:r>
    </w:p>
    <w:p w:rsidR="00F50E55" w:rsidRDefault="00235D20">
      <w:r>
        <w:t xml:space="preserve">Since a tree's stem does not have an exactly cylindrical shape, the cylinder volume was corrected </w:t>
      </w:r>
      <w:r>
        <w:t xml:space="preserve">by a form factor </w:t>
      </w:r>
      <w:r>
        <w:rPr>
          <w:i/>
        </w:rPr>
        <w:t>f</w:t>
      </w:r>
      <w:r>
        <w:t xml:space="preserve"> (cp. A3.1.2.2). The mass </w:t>
      </w:r>
      <w:r>
        <w:rPr>
          <w:i/>
        </w:rPr>
        <w:t>m</w:t>
      </w:r>
      <w:r>
        <w:t xml:space="preserve"> of a tree was obtained from the stem volume together with the species-specific wood density </w:t>
      </w:r>
      <m:oMath>
        <m:r>
          <w:rPr>
            <w:rFonts w:ascii="Cambria Math" w:hAnsi="Cambria Math"/>
          </w:rPr>
          <m:t>ρ</m:t>
        </m:r>
      </m:oMath>
      <w:r>
        <w:t xml:space="preserve"> [t</w:t>
      </w:r>
      <w:r>
        <w:rPr>
          <w:vertAlign w:val="subscript"/>
        </w:rPr>
        <w:t>ODM</w:t>
      </w:r>
      <w:r>
        <w:t xml:space="preserve">/m^3] and the proportion of stem wood in the total biomass </w:t>
      </w:r>
      <m:oMath>
        <m:r>
          <w:rPr>
            <w:rFonts w:ascii="Cambria Math" w:hAnsi="Cambria Math"/>
          </w:rPr>
          <m:t>σ</m:t>
        </m:r>
      </m:oMath>
      <w:r>
        <w:t xml:space="preserve"> [-]:</w:t>
      </w:r>
    </w:p>
    <w:p w:rsidR="00F50E55" w:rsidRDefault="00235D20">
      <m:oMath>
        <m:r>
          <w:rPr>
            <w:rFonts w:ascii="Cambria Math" w:hAnsi="Cambria Math"/>
          </w:rPr>
          <m:t>m</m:t>
        </m:r>
        <m:r>
          <w:rPr>
            <w:rFonts w:ascii="Cambria Math" w:hAnsi="Cambria Math"/>
          </w:rPr>
          <m:t>=</m:t>
        </m:r>
        <m:r>
          <w:rPr>
            <w:rFonts w:ascii="Cambria Math" w:hAnsi="Cambria Math"/>
          </w:rPr>
          <m:t>sv</m:t>
        </m:r>
        <m:r>
          <w:rPr>
            <w:rFonts w:ascii="Cambria Math" w:hAnsi="Cambria Math"/>
          </w:rPr>
          <m:t>*</m:t>
        </m:r>
        <m:r>
          <w:rPr>
            <w:rFonts w:ascii="Cambria Math" w:hAnsi="Cambria Math"/>
          </w:rPr>
          <m:t>ρ</m:t>
        </m:r>
        <m:r>
          <w:rPr>
            <w:rFonts w:ascii="Cambria Math" w:hAnsi="Cambria Math"/>
          </w:rPr>
          <m:t>/</m:t>
        </m:r>
        <m:r>
          <w:rPr>
            <w:rFonts w:ascii="Cambria Math" w:hAnsi="Cambria Math"/>
          </w:rPr>
          <m:t>σ</m:t>
        </m:r>
      </m:oMath>
      <w:r>
        <w:t>.</w:t>
      </w:r>
    </w:p>
    <w:p w:rsidR="00F50E55" w:rsidRDefault="00235D20">
      <w:r>
        <w:t xml:space="preserve">By using the parameters </w:t>
      </w:r>
      <w:r>
        <w:rPr>
          <w:i/>
        </w:rPr>
        <w:t>f</w:t>
      </w:r>
      <w:r>
        <w:t xml:space="preserve"> </w:t>
      </w:r>
      <w:r>
        <w:t xml:space="preserve">and </w:t>
      </w:r>
      <w:r>
        <w:rPr>
          <w:i/>
        </w:rPr>
        <w:t>h</w:t>
      </w:r>
      <w:r>
        <w:t xml:space="preserve"> (cp. A3.1.2.1; A3.1.2), the following relationship was obtained for a tree's aboveground biomass </w:t>
      </w:r>
      <w:r>
        <w:rPr>
          <w:i/>
        </w:rPr>
        <w:t>agb</w:t>
      </w:r>
      <w:r>
        <w:t xml:space="preserve"> [t</w:t>
      </w:r>
      <w:r>
        <w:rPr>
          <w:vertAlign w:val="subscript"/>
        </w:rPr>
        <w:t>ODM</w:t>
      </w:r>
      <w:r>
        <w:t xml:space="preserve">] as a function of its stem diameter </w:t>
      </w:r>
      <w:r>
        <w:rPr>
          <w:i/>
        </w:rPr>
        <w:t>dbh</w:t>
      </w:r>
      <w:r>
        <w:t xml:space="preserve"> [m]:</w:t>
      </w:r>
    </w:p>
    <w:p w:rsidR="00F50E55" w:rsidRDefault="00235D20">
      <m:oMath>
        <m:r>
          <w:rPr>
            <w:rFonts w:ascii="Cambria Math" w:hAnsi="Cambria Math"/>
          </w:rPr>
          <m:t>agb</m:t>
        </m:r>
        <m:r>
          <w:rPr>
            <w:rFonts w:ascii="Cambria Math" w:hAnsi="Cambria Math"/>
          </w:rPr>
          <m:t> </m:t>
        </m:r>
        <m:r>
          <w:rPr>
            <w:rFonts w:ascii="Cambria Math" w:hAnsi="Cambria Math"/>
          </w:rPr>
          <m:t>(</m:t>
        </m:r>
        <m:r>
          <w:rPr>
            <w:rFonts w:ascii="Cambria Math" w:hAnsi="Cambria Math"/>
          </w:rPr>
          <m:t>db</m:t>
        </m:r>
        <m:r>
          <w:rPr>
            <w:rFonts w:ascii="Cambria Math" w:hAnsi="Cambria Math"/>
          </w:rPr>
          <m:t>h</m:t>
        </m:r>
        <m:r>
          <w:rPr>
            <w:rFonts w:ascii="Cambria Math" w:hAnsi="Cambria Math"/>
          </w:rPr>
          <m:t>) =</m:t>
        </m:r>
        <m:r>
          <w:rPr>
            <w:rFonts w:ascii="Cambria Math" w:hAnsi="Cambria Math"/>
          </w:rPr>
          <m:t>π</m:t>
        </m:r>
        <m:r>
          <w:rPr>
            <w:rFonts w:ascii="Cambria Math" w:hAnsi="Cambria Math"/>
          </w:rPr>
          <m:t>/4*</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r>
          <w:rPr>
            <w:rFonts w:ascii="Cambria Math" w:hAnsi="Cambria Math"/>
          </w:rPr>
          <m:t>ρ</m:t>
        </m:r>
        <m:r>
          <w:rPr>
            <w:rFonts w:ascii="Cambria Math" w:hAnsi="Cambria Math"/>
          </w:rPr>
          <m:t>/</m:t>
        </m:r>
        <m:r>
          <w:rPr>
            <w:rFonts w:ascii="Cambria Math" w:hAnsi="Cambria Math"/>
          </w:rPr>
          <m:t>σ</m:t>
        </m:r>
        <m:r>
          <w:rPr>
            <w:rFonts w:ascii="Cambria Math" w:hAnsi="Cambria Math"/>
          </w:rPr>
          <m:t>*</m:t>
        </m:r>
        <m:r>
          <w:rPr>
            <w:rFonts w:ascii="Cambria Math" w:hAnsi="Cambria Math"/>
          </w:rPr>
          <m:t>db</m:t>
        </m:r>
        <m:sSup>
          <m:sSupPr>
            <m:ctrlPr>
              <w:rPr>
                <w:rFonts w:ascii="Cambria Math" w:hAnsi="Cambria Math"/>
              </w:rPr>
            </m:ctrlPr>
          </m:sSupPr>
          <m:e>
            <m:r>
              <w:rPr>
                <w:rFonts w:ascii="Cambria Math" w:hAnsi="Cambria Math"/>
              </w:rPr>
              <m:t>h</m:t>
            </m:r>
          </m:e>
          <m:sup>
            <m:r>
              <w:rPr>
                <w:rFonts w:ascii="Cambria Math" w:hAnsi="Cambria Math"/>
              </w:rPr>
              <m:t>2+</m:t>
            </m:r>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sup>
        </m:sSup>
      </m:oMath>
      <w:r>
        <w:t>.</w:t>
      </w:r>
    </w:p>
    <w:p w:rsidR="00F50E55" w:rsidRDefault="00235D20">
      <w:r>
        <w:t xml:space="preserve">This equation was used to derive the aboveground </w:t>
      </w:r>
      <w:r>
        <w:t>biomass for each observed tree recorded in Paracou's inventory data set.</w:t>
      </w:r>
    </w:p>
    <w:p w:rsidR="00F50E55" w:rsidRDefault="00235D20">
      <w:pPr>
        <w:pStyle w:val="berschrift3"/>
      </w:pPr>
      <w:bookmarkStart w:id="71" w:name="a3.2-forest-model-parameterization"/>
      <w:bookmarkStart w:id="72" w:name="_Toc512497616"/>
      <w:bookmarkEnd w:id="71"/>
      <w:r>
        <w:lastRenderedPageBreak/>
        <w:t>A3.2 Forest model parameterization</w:t>
      </w:r>
      <w:bookmarkEnd w:id="72"/>
    </w:p>
    <w:p w:rsidR="00F50E55" w:rsidRDefault="00235D20">
      <w:r>
        <w:t>Forest inventory data of Paracou's control plots (Fig. A3.1) served as basis for the parameterization of the forest model FORMIND. In order to obtai</w:t>
      </w:r>
      <w:r>
        <w:t xml:space="preserve">n this site-specific forest model parameterization, the tree species were first grouped into plant functional types </w:t>
      </w:r>
      <w:r>
        <w:rPr>
          <w:i/>
        </w:rPr>
        <w:t>PFT</w:t>
      </w:r>
      <w:r>
        <w:t xml:space="preserve"> (chp. A3.2.1), before all the group-specific parameter values were derived describing either the processes for individual tree growth in</w:t>
      </w:r>
      <w:r>
        <w:t xml:space="preserve"> the FORMIND model (chp. A3.2.2-A3.2.3). All parameters and their values used in this simulation study are listed in Tab. A3.1.3. In which way the tree geometry was derived using allometric relations, can be read in appendix A1 and the documentation of the</w:t>
      </w:r>
      <w:r>
        <w:t xml:space="preserve"> workflow in A3.1. All parameter values that were not calculated out of the field data set, were either cited from literature of were calibrated. The work flow documenting the calibration and fine tuning is described in chp A3.3.</w:t>
      </w:r>
    </w:p>
    <w:p w:rsidR="00F50E55" w:rsidRDefault="00235D20">
      <w:pPr>
        <w:pStyle w:val="berschrift4"/>
      </w:pPr>
      <w:bookmarkStart w:id="73" w:name="a3.2.1-species-grouping"/>
      <w:bookmarkStart w:id="74" w:name="_Toc512497617"/>
      <w:bookmarkEnd w:id="73"/>
      <w:r>
        <w:t>A3.2.1 Species grouping</w:t>
      </w:r>
      <w:bookmarkEnd w:id="74"/>
    </w:p>
    <w:p w:rsidR="00F50E55" w:rsidRDefault="00235D20">
      <w:r>
        <w:t>Al</w:t>
      </w:r>
      <w:r>
        <w:t xml:space="preserve">l tree pecies found at Paracou's test site were assigned according to their functional traits of maximum tree height </w:t>
      </w:r>
      <w:r>
        <w:rPr>
          <w:i/>
        </w:rPr>
        <w:t>h</w:t>
      </w:r>
      <w:r>
        <w:rPr>
          <w:i/>
          <w:vertAlign w:val="subscript"/>
        </w:rPr>
        <w:t>max</w:t>
      </w:r>
      <w:r>
        <w:t xml:space="preserve"> [m] and mean annual diameter increment </w:t>
      </w:r>
      <w:r>
        <w:rPr>
          <w:i/>
        </w:rPr>
        <w:t>dinc</w:t>
      </w:r>
      <w:r>
        <w:t xml:space="preserve"> [m/a] (Tab. 2.2) to one of the </w:t>
      </w:r>
      <w:r>
        <w:rPr>
          <w:i/>
        </w:rPr>
        <w:t>PFT</w:t>
      </w:r>
      <w:r>
        <w:t>s:</w:t>
      </w:r>
    </w:p>
    <w:p w:rsidR="00F50E55" w:rsidRDefault="00235D20">
      <w:r>
        <w:t xml:space="preserve">To group tree species into </w:t>
      </w:r>
      <w:r>
        <w:rPr>
          <w:i/>
        </w:rPr>
        <w:t>PFT</w:t>
      </w:r>
      <w:r>
        <w:t>s summary statistics of</w:t>
      </w:r>
      <w:r>
        <w:t xml:space="preserve"> the 95%-quantiles of diameter increment, maximum tree height and wood density were calculated for each tree species. Therefore, the field data set were filtered so that they only include DBH &gt;= 0.1 m and the observations of the corrected circumference do </w:t>
      </w:r>
      <w:r>
        <w:t>not contain 'code measure' = 888. This was the code for "NOT measurable circumferences" while the forest inventories. Observations with not available diameter increments were removed as well. In a next step, the 95%-quantiles of mean diameter increment wer</w:t>
      </w:r>
      <w:r>
        <w:t>e plotted against the 95%-quantiles of modeled maximum tree height for each tree species. By doing so, the borders for height layers (understory, subcanopy, canopy, emergent) and successional states regarding the growth rates (climax, intermediate, pioneer</w:t>
      </w:r>
      <w:r>
        <w:t xml:space="preserve">) were determined and the tree species were assigned to </w:t>
      </w:r>
      <w:r>
        <w:rPr>
          <w:i/>
        </w:rPr>
        <w:t>PFT</w:t>
      </w:r>
      <w:r>
        <w:t>s. The parameter of the maximum height defines the upper limit of the trees' growth height in the FORMIND model. The parameter was calculated out of the forest inventory data of the control plots f</w:t>
      </w:r>
      <w:r>
        <w:t xml:space="preserve">or every </w:t>
      </w:r>
      <w:r>
        <w:rPr>
          <w:i/>
        </w:rPr>
        <w:t>PFT</w:t>
      </w:r>
      <w:r>
        <w:t>.</w:t>
      </w:r>
    </w:p>
    <w:p w:rsidR="00F50E55" w:rsidRDefault="00235D20">
      <w:r>
        <w:t xml:space="preserve">Fig. A3.2.1.1 shows for each tree species the 95%-quantiles of mean annual diameter increment rates versus the maximum heights used in FORMIND. Each tree species is colored according to its </w:t>
      </w:r>
      <w:r>
        <w:rPr>
          <w:i/>
        </w:rPr>
        <w:t>PFT</w:t>
      </w:r>
      <w:r>
        <w:t>.</w:t>
      </w:r>
    </w:p>
    <w:p w:rsidR="00F50E55" w:rsidRDefault="00235D20">
      <w:r>
        <w:rPr>
          <w:noProof/>
          <w:lang w:val="en-US"/>
        </w:rPr>
        <w:lastRenderedPageBreak/>
        <w:drawing>
          <wp:inline distT="0" distB="0" distL="0" distR="0">
            <wp:extent cx="4620126" cy="369610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PFTgrouping-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4"/>
      </w:pPr>
      <w:bookmarkStart w:id="75" w:name="a3.2.2-mortality"/>
      <w:bookmarkStart w:id="76" w:name="_Toc512497618"/>
      <w:bookmarkEnd w:id="75"/>
      <w:r>
        <w:t>A3.2.2 Mortality</w:t>
      </w:r>
      <w:bookmarkEnd w:id="76"/>
    </w:p>
    <w:p w:rsidR="00F50E55" w:rsidRDefault="00235D20">
      <w:r>
        <w:t xml:space="preserve">In this study two different </w:t>
      </w:r>
      <w:r>
        <w:t xml:space="preserve">types of mortality were modelled: the background mortality (chp. A3.2.2.1), which is a base mortality rate for each </w:t>
      </w:r>
      <w:r>
        <w:rPr>
          <w:i/>
        </w:rPr>
        <w:t>PFT</w:t>
      </w:r>
      <w:r>
        <w:t>, and the mortality through damage by other falling trees (chp. A3.2.2.2).</w:t>
      </w:r>
    </w:p>
    <w:p w:rsidR="00F50E55" w:rsidRDefault="00235D20">
      <w:pPr>
        <w:pStyle w:val="berschrift5"/>
      </w:pPr>
      <w:bookmarkStart w:id="77" w:name="a3.2.2.1-background-mortality-rate"/>
      <w:bookmarkStart w:id="78" w:name="_Toc512497619"/>
      <w:bookmarkEnd w:id="77"/>
      <w:r>
        <w:t>A3.2.2.1 Background mortality rate</w:t>
      </w:r>
      <w:bookmarkEnd w:id="78"/>
    </w:p>
    <w:p w:rsidR="00F50E55" w:rsidRDefault="00235D20">
      <w:r>
        <w:t>The background mortality is</w:t>
      </w:r>
      <w:r>
        <w:t xml:space="preserve"> a group-specific rate for each PFT. The parameter describes the probability of a tree to die </w:t>
      </w:r>
      <w:r>
        <w:rPr>
          <w:i/>
        </w:rPr>
        <w:t>M</w:t>
      </w:r>
      <w:r>
        <w:rPr>
          <w:i/>
          <w:vertAlign w:val="subscript"/>
        </w:rPr>
        <w:t>mn</w:t>
      </w:r>
      <w:r>
        <w:t xml:space="preserve"> in a single time step </w:t>
      </w:r>
      <w:r>
        <w:rPr>
          <w:i/>
        </w:rPr>
        <w:t>i</w:t>
      </w:r>
      <w:r>
        <w:t xml:space="preserve"> in the forest module FORMIND. This process has got a strong influence on the succession of the simulated forest. </w:t>
      </w:r>
      <w:r>
        <w:rPr>
          <w:i/>
        </w:rPr>
        <w:t>M</w:t>
      </w:r>
      <w:r>
        <w:rPr>
          <w:i/>
          <w:vertAlign w:val="subscript"/>
        </w:rPr>
        <w:t>mn</w:t>
      </w:r>
      <w:r>
        <w:t xml:space="preserve"> is an annual mean</w:t>
      </w:r>
      <w:r>
        <w:t xml:space="preserve"> and was calculated as the following:</w:t>
      </w:r>
    </w:p>
    <w:p w:rsidR="00F50E55" w:rsidRDefault="00235D20">
      <w:r>
        <w:t xml:space="preserve">F! </w:t>
      </w:r>
      <w:r>
        <w:rPr>
          <w:b/>
        </w:rPr>
        <w:t>Forml mit Andi aufstellen:</w:t>
      </w:r>
      <w:r>
        <w:t xml:space="preserve"> </w:t>
      </w:r>
      <m:oMath>
        <m:sSub>
          <m:sSubPr>
            <m:ctrlPr>
              <w:rPr>
                <w:rFonts w:ascii="Cambria Math" w:hAnsi="Cambria Math"/>
              </w:rPr>
            </m:ctrlPr>
          </m:sSubPr>
          <m:e>
            <m:r>
              <w:rPr>
                <w:rFonts w:ascii="Cambria Math" w:hAnsi="Cambria Math"/>
              </w:rPr>
              <m:t>M</m:t>
            </m:r>
          </m:e>
          <m:sub>
            <m:r>
              <w:rPr>
                <w:rFonts w:ascii="Cambria Math" w:hAnsi="Cambria Math"/>
              </w:rPr>
              <m:t>m</m:t>
            </m:r>
            <m:sSub>
              <m:sSubPr>
                <m:ctrlPr>
                  <w:rPr>
                    <w:rFonts w:ascii="Cambria Math" w:hAnsi="Cambria Math"/>
                  </w:rPr>
                </m:ctrlPr>
              </m:sSubPr>
              <m:e>
                <m:r>
                  <w:rPr>
                    <w:rFonts w:ascii="Cambria Math" w:hAnsi="Cambria Math"/>
                  </w:rPr>
                  <m:t>n</m:t>
                </m:r>
              </m:e>
              <m:sub>
                <m:r>
                  <w:rPr>
                    <w:rFonts w:ascii="Cambria Math" w:hAnsi="Cambria Math"/>
                  </w:rPr>
                  <m:t>i</m:t>
                </m:r>
              </m:sub>
            </m:sSub>
          </m:sub>
        </m:sSub>
        <m:r>
          <w:rPr>
            <w:rFonts w:ascii="Cambria Math" w:hAnsi="Cambria Math"/>
          </w:rPr>
          <m:t>=</m:t>
        </m:r>
        <m:r>
          <w:rPr>
            <w:rFonts w:ascii="Cambria Math" w:hAnsi="Cambria Math"/>
          </w:rPr>
          <m:t>n</m:t>
        </m:r>
        <m:r>
          <w:rPr>
            <w:rFonts w:ascii="Cambria Math" w:hAnsi="Cambria Math"/>
          </w:rPr>
          <m:t> </m:t>
        </m:r>
        <m:r>
          <w:rPr>
            <w:rFonts w:ascii="Cambria Math" w:hAnsi="Cambria Math"/>
          </w:rPr>
          <m:t>deadi</m:t>
        </m:r>
        <m:r>
          <w:rPr>
            <w:rFonts w:ascii="Cambria Math" w:hAnsi="Cambria Math"/>
          </w:rPr>
          <m:t> </m:t>
        </m:r>
        <m:r>
          <w:rPr>
            <w:rFonts w:ascii="Cambria Math" w:hAnsi="Cambria Math"/>
          </w:rPr>
          <m:t>/(</m:t>
        </m:r>
        <m:r>
          <w:rPr>
            <w:rFonts w:ascii="Cambria Math" w:hAnsi="Cambria Math"/>
          </w:rPr>
          <m:t>Year</m:t>
        </m:r>
        <m:r>
          <w:rPr>
            <w:rFonts w:ascii="Cambria Math" w:hAnsi="Cambria Math"/>
          </w:rPr>
          <m:t> </m:t>
        </m:r>
        <m:r>
          <w:rPr>
            <w:rFonts w:ascii="Cambria Math" w:hAnsi="Cambria Math"/>
          </w:rPr>
          <m:t>i</m:t>
        </m:r>
        <m:r>
          <w:rPr>
            <w:rFonts w:ascii="Cambria Math" w:hAnsi="Cambria Math"/>
          </w:rPr>
          <m:t> -</m:t>
        </m:r>
        <m:r>
          <w:rPr>
            <w:rFonts w:ascii="Cambria Math" w:hAnsi="Cambria Math"/>
          </w:rPr>
          <m:t>Year</m:t>
        </m:r>
        <m:r>
          <w:rPr>
            <w:rFonts w:ascii="Cambria Math" w:hAnsi="Cambria Math"/>
          </w:rPr>
          <m:t> </m:t>
        </m:r>
        <m:r>
          <w:rPr>
            <w:rFonts w:ascii="Cambria Math" w:hAnsi="Cambria Math"/>
          </w:rPr>
          <m:t>i</m:t>
        </m:r>
        <m:r>
          <w:rPr>
            <w:rFonts w:ascii="Cambria Math" w:hAnsi="Cambria Math"/>
          </w:rPr>
          <m:t>-</m:t>
        </m:r>
        <m:r>
          <w:rPr>
            <w:rFonts w:ascii="Cambria Math" w:hAnsi="Cambria Math"/>
          </w:rPr>
          <m:t>x</m:t>
        </m:r>
        <m:r>
          <w:rPr>
            <w:rFonts w:ascii="Cambria Math" w:hAnsi="Cambria Math"/>
          </w:rPr>
          <m:t> </m:t>
        </m:r>
        <m:r>
          <w:rPr>
            <w:rFonts w:ascii="Cambria Math" w:hAnsi="Cambria Math"/>
          </w:rPr>
          <m:t>)/</m:t>
        </m:r>
        <m:r>
          <w:rPr>
            <w:rFonts w:ascii="Cambria Math" w:hAnsi="Cambria Math"/>
          </w:rPr>
          <m:t>n</m:t>
        </m:r>
        <m:r>
          <w:rPr>
            <w:rFonts w:ascii="Cambria Math" w:hAnsi="Cambria Math"/>
          </w:rPr>
          <m:t> </m:t>
        </m:r>
        <m:r>
          <w:rPr>
            <w:rFonts w:ascii="Cambria Math" w:hAnsi="Cambria Math"/>
          </w:rPr>
          <m:t>totali</m:t>
        </m:r>
        <m:r>
          <w:rPr>
            <w:rFonts w:ascii="Cambria Math" w:hAnsi="Cambria Math"/>
          </w:rPr>
          <m:t> </m:t>
        </m:r>
      </m:oMath>
      <w:r>
        <w:t>.</w:t>
      </w:r>
    </w:p>
    <w:p w:rsidR="00F50E55" w:rsidRDefault="00235D20">
      <w:r>
        <w:rPr>
          <w:noProof/>
          <w:lang w:val="en-US"/>
        </w:rPr>
        <w:lastRenderedPageBreak/>
        <w:drawing>
          <wp:inline distT="0" distB="0" distL="0" distR="0">
            <wp:extent cx="4620126" cy="3696101"/>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MortMean-1.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r>
        <w:t>Fig. A3.2.2.1.1 shows for each light group the mean background mortality rate used in FORMIND. The fast-growing tree spcies that are also light demanding, have the highest mortality rates, whereas the slow-growing, shade tolerant trees species and the emer</w:t>
      </w:r>
      <w:r>
        <w:t>gent ones have the lowest rates. Tab. A1.1.3 in Appendix A1 lists the parameter values.</w:t>
      </w:r>
    </w:p>
    <w:p w:rsidR="00F50E55" w:rsidRDefault="00235D20">
      <w:pPr>
        <w:pStyle w:val="berschrift5"/>
      </w:pPr>
      <w:bookmarkStart w:id="79" w:name="a3.2.2.2-probability-of-a-dead-tree-to-f"/>
      <w:bookmarkStart w:id="80" w:name="_Toc512497620"/>
      <w:bookmarkEnd w:id="79"/>
      <w:r>
        <w:t>A3.2.2.2 Probability of a dead tree to fall</w:t>
      </w:r>
      <w:bookmarkEnd w:id="80"/>
    </w:p>
    <w:p w:rsidR="00F50E55" w:rsidRDefault="00235D20">
      <w:r>
        <w:t xml:space="preserve">When a tree dies, it either decomposes standing </w:t>
      </w:r>
      <w:r>
        <w:rPr>
          <w:i/>
        </w:rPr>
        <w:t>d</w:t>
      </w:r>
      <w:r>
        <w:rPr>
          <w:i/>
          <w:vertAlign w:val="subscript"/>
        </w:rPr>
        <w:t>s</w:t>
      </w:r>
      <w:r>
        <w:t xml:space="preserve"> or it falls </w:t>
      </w:r>
      <w:r>
        <w:rPr>
          <w:i/>
        </w:rPr>
        <w:t>d</w:t>
      </w:r>
      <w:r>
        <w:rPr>
          <w:i/>
          <w:vertAlign w:val="subscript"/>
        </w:rPr>
        <w:t>f</w:t>
      </w:r>
      <w:r>
        <w:t xml:space="preserve">. This parameter is called </w:t>
      </w:r>
      <w:r>
        <w:rPr>
          <w:i/>
        </w:rPr>
        <w:t>FallP</w:t>
      </w:r>
      <w:r>
        <w:t xml:space="preserve"> in FORMIND and it defines </w:t>
      </w:r>
      <w:r>
        <w:t xml:space="preserve">the probability of a dead tree to fall out of all dead trees and damage other trees in its surroundings. This process has got a strong influence on the succession of the simulated forest. </w:t>
      </w:r>
      <w:r>
        <w:rPr>
          <w:i/>
        </w:rPr>
        <w:t>FallP</w:t>
      </w:r>
      <w:r>
        <w:t xml:space="preserve"> is a a mean over all years and is calculated as the following:</w:t>
      </w:r>
    </w:p>
    <w:p w:rsidR="00F50E55" w:rsidRDefault="00235D20">
      <w:r>
        <w:t xml:space="preserve">F! </w:t>
      </w:r>
      <w:r>
        <w:rPr>
          <w:b/>
        </w:rPr>
        <w:t>Forml mit Andi aufstellen:</w:t>
      </w:r>
      <w:r>
        <w:t xml:space="preserve"> </w:t>
      </w:r>
      <m:oMath>
        <m:r>
          <w:rPr>
            <w:rFonts w:ascii="Cambria Math" w:hAnsi="Cambria Math"/>
          </w:rPr>
          <m:t>FallP</m:t>
        </m:r>
        <m:r>
          <w:rPr>
            <w:rFonts w:ascii="Cambria Math" w:hAnsi="Cambria Math"/>
          </w:rPr>
          <m:t>=</m:t>
        </m:r>
        <m:r>
          <w:rPr>
            <w:rFonts w:ascii="Cambria Math" w:hAnsi="Cambria Math"/>
          </w:rPr>
          <m:t>n</m:t>
        </m:r>
        <m:r>
          <w:rPr>
            <w:rFonts w:ascii="Cambria Math" w:hAnsi="Cambria Math"/>
          </w:rPr>
          <m:t> </m:t>
        </m:r>
        <m:r>
          <w:rPr>
            <w:rFonts w:ascii="Cambria Math" w:hAnsi="Cambria Math"/>
          </w:rPr>
          <m:t>deadfall</m:t>
        </m:r>
        <m:r>
          <w:rPr>
            <w:rFonts w:ascii="Cambria Math" w:hAnsi="Cambria Math"/>
          </w:rPr>
          <m:t> </m:t>
        </m:r>
        <m:r>
          <w:rPr>
            <w:rFonts w:ascii="Cambria Math" w:hAnsi="Cambria Math"/>
          </w:rPr>
          <m:t>/(</m:t>
        </m:r>
        <m:r>
          <w:rPr>
            <w:rFonts w:ascii="Cambria Math" w:hAnsi="Cambria Math"/>
          </w:rPr>
          <m:t>n</m:t>
        </m:r>
        <m:r>
          <w:rPr>
            <w:rFonts w:ascii="Cambria Math" w:hAnsi="Cambria Math"/>
          </w:rPr>
          <m:t> </m:t>
        </m:r>
        <m:r>
          <w:rPr>
            <w:rFonts w:ascii="Cambria Math" w:hAnsi="Cambria Math"/>
          </w:rPr>
          <m:t>deadstand</m:t>
        </m:r>
        <m:r>
          <w:rPr>
            <w:rFonts w:ascii="Cambria Math" w:hAnsi="Cambria Math"/>
          </w:rPr>
          <m:t> </m:t>
        </m:r>
        <m:r>
          <w:rPr>
            <w:rFonts w:ascii="Cambria Math" w:hAnsi="Cambria Math"/>
          </w:rPr>
          <m:t>+</m:t>
        </m:r>
        <m:r>
          <w:rPr>
            <w:rFonts w:ascii="Cambria Math" w:hAnsi="Cambria Math"/>
          </w:rPr>
          <m:t>n</m:t>
        </m:r>
        <m:r>
          <w:rPr>
            <w:rFonts w:ascii="Cambria Math" w:hAnsi="Cambria Math"/>
          </w:rPr>
          <m:t> </m:t>
        </m:r>
        <m:r>
          <w:rPr>
            <w:rFonts w:ascii="Cambria Math" w:hAnsi="Cambria Math"/>
          </w:rPr>
          <m:t>deadfall</m:t>
        </m:r>
        <m:r>
          <w:rPr>
            <w:rFonts w:ascii="Cambria Math" w:hAnsi="Cambria Math"/>
          </w:rPr>
          <m:t> </m:t>
        </m:r>
        <m:r>
          <w:rPr>
            <w:rFonts w:ascii="Cambria Math" w:hAnsi="Cambria Math"/>
          </w:rPr>
          <m:t>)</m:t>
        </m:r>
      </m:oMath>
      <w:r>
        <w:t>.</w:t>
      </w:r>
    </w:p>
    <w:p w:rsidR="00F50E55" w:rsidRDefault="00235D20">
      <w:r>
        <w:rPr>
          <w:noProof/>
          <w:lang w:val="en-US"/>
        </w:rPr>
        <w:lastRenderedPageBreak/>
        <w:drawing>
          <wp:inline distT="0" distB="0" distL="0" distR="0">
            <wp:extent cx="4620126" cy="369610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FallP-1.png"/>
                    <pic:cNvPicPr>
                      <a:picLocks noChangeAspect="1" noChangeArrowheads="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r>
        <w:t xml:space="preserve">Fig. A3.2.2.2.1 shows for each type of death the count of observations out of which </w:t>
      </w:r>
      <w:r>
        <w:rPr>
          <w:i/>
        </w:rPr>
        <w:t>FallP</w:t>
      </w:r>
      <w:r>
        <w:t xml:space="preserve"> was calculated: FallP = 0.5.</w:t>
      </w:r>
    </w:p>
    <w:p w:rsidR="00F50E55" w:rsidRDefault="00235D20">
      <w:pPr>
        <w:pStyle w:val="berschrift4"/>
      </w:pPr>
      <w:bookmarkStart w:id="81" w:name="a3.2.3-production"/>
      <w:bookmarkStart w:id="82" w:name="_Toc512497621"/>
      <w:bookmarkEnd w:id="81"/>
      <w:r>
        <w:t>A3.2.3 Production</w:t>
      </w:r>
      <w:bookmarkEnd w:id="82"/>
    </w:p>
    <w:p w:rsidR="00F50E55" w:rsidRDefault="00235D20">
      <w:pPr>
        <w:pStyle w:val="berschrift5"/>
      </w:pPr>
      <w:bookmarkStart w:id="83" w:name="a3.2.3.1-diameter-increment-curves"/>
      <w:bookmarkStart w:id="84" w:name="_Toc512497622"/>
      <w:bookmarkEnd w:id="83"/>
      <w:r>
        <w:t>A3.2.3.</w:t>
      </w:r>
      <w:r>
        <w:t>1 Diameter increment curves</w:t>
      </w:r>
      <w:bookmarkEnd w:id="84"/>
    </w:p>
    <w:p w:rsidR="00F50E55" w:rsidRDefault="00235D20">
      <w:r>
        <w:t>To model the process of tree growth, annual changes of the trees' aboveground biomass production is recorded in FORMIND. Regarding this, the model reacts sensitively on group-specific diameter increment rates. These are expresse</w:t>
      </w:r>
      <w:r>
        <w:t xml:space="preserve">d as growth curves following tree allometric relations (Tab. A1.1.2). In a first work step, the inventory data set of Paracou's control plots were further manipulated by calculating the 99.9%-quantiles of the maximum diameter increment rate </w:t>
      </w:r>
      <w:r>
        <w:rPr>
          <w:i/>
        </w:rPr>
        <w:t>dinc</w:t>
      </w:r>
      <w:r>
        <w:t xml:space="preserve"> [m/yr] per</w:t>
      </w:r>
      <w:r>
        <w:t xml:space="preserve"> diameter class (class width = 0.001m). For each </w:t>
      </w:r>
      <w:r>
        <w:rPr>
          <w:i/>
        </w:rPr>
        <w:t>PFT</w:t>
      </w:r>
      <w:r>
        <w:t xml:space="preserve"> the maximum measured </w:t>
      </w:r>
      <w:r>
        <w:rPr>
          <w:i/>
        </w:rPr>
        <w:t>dbh</w:t>
      </w:r>
      <w:r>
        <w:t xml:space="preserve"> was used as intersection point where the growth curves intersect the x-axis. Individual tree growth rates can be maximised in FORMIND without any competitional effects, such as s</w:t>
      </w:r>
      <w:r>
        <w:t>hading.</w:t>
      </w:r>
    </w:p>
    <w:p w:rsidR="00F50E55" w:rsidRDefault="00235D20">
      <w:r>
        <w:t xml:space="preserve">In the second work step, the diameter increment curves were manually modelded with the method of the non-linear least squares </w:t>
      </w:r>
      <w:r>
        <w:rPr>
          <w:i/>
        </w:rPr>
        <w:t>nls</w:t>
      </w:r>
      <w:r>
        <w:t xml:space="preserve"> (e.g. test results), before the modeling were ran automatically by means of the R package 'ggplot2' v2.2.1, which is p</w:t>
      </w:r>
      <w:r>
        <w:t xml:space="preserve">art of the 'tidyverse' package (Wickham, 2017; see A2). </w:t>
      </w:r>
      <w:r>
        <w:rPr>
          <w:i/>
        </w:rPr>
        <w:t>(Author's comment: The test results of this work step will not be included into the documentations output. They have been used since the background computational work steps, behind the automatically m</w:t>
      </w:r>
      <w:r>
        <w:rPr>
          <w:i/>
        </w:rPr>
        <w:t>odelled ones, could be better understood).</w:t>
      </w:r>
    </w:p>
    <w:p w:rsidR="00F50E55" w:rsidRDefault="00235D20">
      <w:r>
        <w:t xml:space="preserve">Fig. A3.3.3.1.1 shows for each PFT the raw values of the annual diameter increments </w:t>
      </w:r>
      <w:r>
        <w:rPr>
          <w:i/>
        </w:rPr>
        <w:t>dinc</w:t>
      </w:r>
      <w:r>
        <w:t>, the 99.9%-quantiles of them per diameter class (class width 0.001m), and the growth curves modelled as chanter functions wi</w:t>
      </w:r>
      <w:r>
        <w:t xml:space="preserve">th the maximum </w:t>
      </w:r>
      <w:r>
        <w:rPr>
          <w:i/>
        </w:rPr>
        <w:t>dbh</w:t>
      </w:r>
      <w:r>
        <w:t xml:space="preserve"> given (Tab. A1.2) using the </w:t>
      </w:r>
      <w:r>
        <w:rPr>
          <w:i/>
        </w:rPr>
        <w:t>nls</w:t>
      </w:r>
      <w:r>
        <w:t xml:space="preserve"> of the </w:t>
      </w:r>
      <w:r>
        <w:lastRenderedPageBreak/>
        <w:t xml:space="preserve">99.9%-quantiles of </w:t>
      </w:r>
      <w:r>
        <w:rPr>
          <w:i/>
        </w:rPr>
        <w:t>dinc</w:t>
      </w:r>
      <w:r>
        <w:t>. Tab. A3.3.2.1 lists the parameter values used for of the stem diameter increment functions for each PFT.</w:t>
      </w:r>
    </w:p>
    <w:p w:rsidR="00F50E55" w:rsidRDefault="00235D20">
      <w:r>
        <w:t>Tab. A3.3.2.1: Parameter values for the PFT's growth curves (chanter</w:t>
      </w:r>
      <w:r>
        <w:t>).</w:t>
      </w:r>
    </w:p>
    <w:tbl>
      <w:tblPr>
        <w:tblW w:w="0" w:type="pct"/>
        <w:tblLook w:val="07E0" w:firstRow="1" w:lastRow="1" w:firstColumn="1" w:lastColumn="1" w:noHBand="1" w:noVBand="1"/>
        <w:tblCaption w:val="Tab. A3.3.2.1: Parameter values for the PFT's growth curves (chanter)."/>
      </w:tblPr>
      <w:tblGrid>
        <w:gridCol w:w="630"/>
        <w:gridCol w:w="1236"/>
        <w:gridCol w:w="1236"/>
        <w:gridCol w:w="1258"/>
        <w:gridCol w:w="1476"/>
        <w:gridCol w:w="1236"/>
      </w:tblGrid>
      <w:tr w:rsidR="00F50E55">
        <w:tc>
          <w:tcPr>
            <w:tcW w:w="0" w:type="auto"/>
            <w:tcBorders>
              <w:bottom w:val="single" w:sz="0" w:space="0" w:color="auto"/>
            </w:tcBorders>
            <w:vAlign w:val="bottom"/>
          </w:tcPr>
          <w:p w:rsidR="00F50E55" w:rsidRDefault="00235D20">
            <w:pPr>
              <w:jc w:val="left"/>
            </w:pPr>
            <w:r>
              <w:t>PFT</w:t>
            </w:r>
          </w:p>
        </w:tc>
        <w:tc>
          <w:tcPr>
            <w:tcW w:w="0" w:type="auto"/>
            <w:tcBorders>
              <w:bottom w:val="single" w:sz="0" w:space="0" w:color="auto"/>
            </w:tcBorders>
            <w:vAlign w:val="bottom"/>
          </w:tcPr>
          <w:p w:rsidR="00F50E55" w:rsidRDefault="00235D20">
            <w:pPr>
              <w:jc w:val="left"/>
            </w:pPr>
            <w:r>
              <w:t>a</w:t>
            </w:r>
            <w:r>
              <w:rPr>
                <w:vertAlign w:val="subscript"/>
              </w:rPr>
              <w:t>0</w:t>
            </w:r>
          </w:p>
        </w:tc>
        <w:tc>
          <w:tcPr>
            <w:tcW w:w="0" w:type="auto"/>
            <w:tcBorders>
              <w:bottom w:val="single" w:sz="0" w:space="0" w:color="auto"/>
            </w:tcBorders>
            <w:vAlign w:val="bottom"/>
          </w:tcPr>
          <w:p w:rsidR="00F50E55" w:rsidRDefault="00235D20">
            <w:pPr>
              <w:jc w:val="left"/>
            </w:pPr>
            <w:r>
              <w:t>a</w:t>
            </w:r>
            <w:r>
              <w:rPr>
                <w:vertAlign w:val="subscript"/>
              </w:rPr>
              <w:t>1</w:t>
            </w:r>
          </w:p>
        </w:tc>
        <w:tc>
          <w:tcPr>
            <w:tcW w:w="0" w:type="auto"/>
            <w:tcBorders>
              <w:bottom w:val="single" w:sz="0" w:space="0" w:color="auto"/>
            </w:tcBorders>
            <w:vAlign w:val="bottom"/>
          </w:tcPr>
          <w:p w:rsidR="00F50E55" w:rsidRDefault="00235D20">
            <w:pPr>
              <w:jc w:val="left"/>
            </w:pPr>
            <w:r>
              <w:t>dbh</w:t>
            </w:r>
            <w:r>
              <w:rPr>
                <w:vertAlign w:val="subscript"/>
              </w:rPr>
              <w:t>max</w:t>
            </w:r>
            <w:r>
              <w:t xml:space="preserve"> [m]</w:t>
            </w:r>
          </w:p>
        </w:tc>
        <w:tc>
          <w:tcPr>
            <w:tcW w:w="0" w:type="auto"/>
            <w:tcBorders>
              <w:bottom w:val="single" w:sz="0" w:space="0" w:color="auto"/>
            </w:tcBorders>
            <w:vAlign w:val="bottom"/>
          </w:tcPr>
          <w:p w:rsidR="00F50E55" w:rsidRDefault="00235D20">
            <w:pPr>
              <w:jc w:val="left"/>
            </w:pPr>
            <w:r>
              <w:t>dinc</w:t>
            </w:r>
            <w:r>
              <w:rPr>
                <w:vertAlign w:val="subscript"/>
              </w:rPr>
              <w:t>max</w:t>
            </w:r>
            <w:r>
              <w:t xml:space="preserve"> [m]</w:t>
            </w:r>
          </w:p>
        </w:tc>
        <w:tc>
          <w:tcPr>
            <w:tcW w:w="0" w:type="auto"/>
            <w:tcBorders>
              <w:bottom w:val="single" w:sz="0" w:space="0" w:color="auto"/>
            </w:tcBorders>
            <w:vAlign w:val="bottom"/>
          </w:tcPr>
          <w:p w:rsidR="00F50E55" w:rsidRDefault="00235D20">
            <w:pPr>
              <w:jc w:val="left"/>
            </w:pPr>
            <w:r>
              <w:t>maxPoint</w:t>
            </w:r>
          </w:p>
        </w:tc>
      </w:tr>
      <w:tr w:rsidR="00F50E55">
        <w:tc>
          <w:tcPr>
            <w:tcW w:w="0" w:type="auto"/>
          </w:tcPr>
          <w:p w:rsidR="00F50E55" w:rsidRDefault="00235D20">
            <w:pPr>
              <w:jc w:val="left"/>
            </w:pPr>
            <w:r>
              <w:t>1</w:t>
            </w:r>
          </w:p>
        </w:tc>
        <w:tc>
          <w:tcPr>
            <w:tcW w:w="0" w:type="auto"/>
          </w:tcPr>
          <w:p w:rsidR="00F50E55" w:rsidRDefault="00235D20">
            <w:pPr>
              <w:jc w:val="left"/>
            </w:pPr>
            <w:r>
              <w:t>0.0073211</w:t>
            </w:r>
          </w:p>
        </w:tc>
        <w:tc>
          <w:tcPr>
            <w:tcW w:w="0" w:type="auto"/>
          </w:tcPr>
          <w:p w:rsidR="00F50E55" w:rsidRDefault="00235D20">
            <w:pPr>
              <w:jc w:val="left"/>
            </w:pPr>
            <w:r>
              <w:t>0.6345145</w:t>
            </w:r>
          </w:p>
        </w:tc>
        <w:tc>
          <w:tcPr>
            <w:tcW w:w="0" w:type="auto"/>
          </w:tcPr>
          <w:p w:rsidR="00F50E55" w:rsidRDefault="00235D20">
            <w:pPr>
              <w:jc w:val="left"/>
            </w:pPr>
            <w:r>
              <w:t>0.1496056</w:t>
            </w:r>
          </w:p>
        </w:tc>
        <w:tc>
          <w:tcPr>
            <w:tcW w:w="0" w:type="auto"/>
          </w:tcPr>
          <w:p w:rsidR="00F50E55" w:rsidRDefault="00235D20">
            <w:pPr>
              <w:jc w:val="left"/>
            </w:pPr>
            <w:r>
              <w:t>0.01909859</w:t>
            </w:r>
          </w:p>
        </w:tc>
        <w:tc>
          <w:tcPr>
            <w:tcW w:w="0" w:type="auto"/>
          </w:tcPr>
          <w:p w:rsidR="00F50E55" w:rsidRDefault="00235D20">
            <w:pPr>
              <w:jc w:val="left"/>
            </w:pPr>
            <w:r>
              <w:t>1</w:t>
            </w:r>
          </w:p>
        </w:tc>
      </w:tr>
      <w:tr w:rsidR="00F50E55">
        <w:tc>
          <w:tcPr>
            <w:tcW w:w="0" w:type="auto"/>
          </w:tcPr>
          <w:p w:rsidR="00F50E55" w:rsidRDefault="00235D20">
            <w:pPr>
              <w:jc w:val="left"/>
            </w:pPr>
            <w:r>
              <w:t>2</w:t>
            </w:r>
          </w:p>
        </w:tc>
        <w:tc>
          <w:tcPr>
            <w:tcW w:w="0" w:type="auto"/>
          </w:tcPr>
          <w:p w:rsidR="00F50E55" w:rsidRDefault="00235D20">
            <w:pPr>
              <w:jc w:val="left"/>
            </w:pPr>
            <w:r>
              <w:t>0.1064447</w:t>
            </w:r>
          </w:p>
        </w:tc>
        <w:tc>
          <w:tcPr>
            <w:tcW w:w="0" w:type="auto"/>
          </w:tcPr>
          <w:p w:rsidR="00F50E55" w:rsidRDefault="00235D20">
            <w:pPr>
              <w:jc w:val="left"/>
            </w:pPr>
            <w:r>
              <w:t>4.0228251</w:t>
            </w:r>
          </w:p>
        </w:tc>
        <w:tc>
          <w:tcPr>
            <w:tcW w:w="0" w:type="auto"/>
          </w:tcPr>
          <w:p w:rsidR="00F50E55" w:rsidRDefault="00235D20">
            <w:pPr>
              <w:jc w:val="left"/>
            </w:pPr>
            <w:r>
              <w:t>0.7400705</w:t>
            </w:r>
          </w:p>
        </w:tc>
        <w:tc>
          <w:tcPr>
            <w:tcW w:w="0" w:type="auto"/>
          </w:tcPr>
          <w:p w:rsidR="00F50E55" w:rsidRDefault="00235D20">
            <w:pPr>
              <w:jc w:val="left"/>
            </w:pPr>
            <w:r>
              <w:t>0.02899007</w:t>
            </w:r>
          </w:p>
        </w:tc>
        <w:tc>
          <w:tcPr>
            <w:tcW w:w="0" w:type="auto"/>
          </w:tcPr>
          <w:p w:rsidR="00F50E55" w:rsidRDefault="00235D20">
            <w:pPr>
              <w:jc w:val="left"/>
            </w:pPr>
            <w:r>
              <w:t>0.3354839</w:t>
            </w:r>
          </w:p>
        </w:tc>
      </w:tr>
      <w:tr w:rsidR="00F50E55">
        <w:tc>
          <w:tcPr>
            <w:tcW w:w="0" w:type="auto"/>
          </w:tcPr>
          <w:p w:rsidR="00F50E55" w:rsidRDefault="00235D20">
            <w:pPr>
              <w:jc w:val="left"/>
            </w:pPr>
            <w:r>
              <w:t>3</w:t>
            </w:r>
          </w:p>
        </w:tc>
        <w:tc>
          <w:tcPr>
            <w:tcW w:w="0" w:type="auto"/>
          </w:tcPr>
          <w:p w:rsidR="00F50E55" w:rsidRDefault="00235D20">
            <w:pPr>
              <w:jc w:val="left"/>
            </w:pPr>
            <w:r>
              <w:t>0.1918712</w:t>
            </w:r>
          </w:p>
        </w:tc>
        <w:tc>
          <w:tcPr>
            <w:tcW w:w="0" w:type="auto"/>
          </w:tcPr>
          <w:p w:rsidR="00F50E55" w:rsidRDefault="00235D20">
            <w:pPr>
              <w:jc w:val="left"/>
            </w:pPr>
            <w:r>
              <w:t>5.9031102</w:t>
            </w:r>
          </w:p>
        </w:tc>
        <w:tc>
          <w:tcPr>
            <w:tcW w:w="0" w:type="auto"/>
          </w:tcPr>
          <w:p w:rsidR="00F50E55" w:rsidRDefault="00235D20">
            <w:pPr>
              <w:jc w:val="left"/>
            </w:pPr>
            <w:r>
              <w:t>0.7719015</w:t>
            </w:r>
          </w:p>
        </w:tc>
        <w:tc>
          <w:tcPr>
            <w:tcW w:w="0" w:type="auto"/>
          </w:tcPr>
          <w:p w:rsidR="00F50E55" w:rsidRDefault="00235D20">
            <w:pPr>
              <w:jc w:val="left"/>
            </w:pPr>
            <w:r>
              <w:t>0.033784550</w:t>
            </w:r>
          </w:p>
        </w:tc>
        <w:tc>
          <w:tcPr>
            <w:tcW w:w="0" w:type="auto"/>
          </w:tcPr>
          <w:p w:rsidR="00F50E55" w:rsidRDefault="00235D20">
            <w:pPr>
              <w:jc w:val="left"/>
            </w:pPr>
            <w:r>
              <w:t>0.1608247</w:t>
            </w:r>
          </w:p>
        </w:tc>
      </w:tr>
      <w:tr w:rsidR="00F50E55">
        <w:tc>
          <w:tcPr>
            <w:tcW w:w="0" w:type="auto"/>
          </w:tcPr>
          <w:p w:rsidR="00F50E55" w:rsidRDefault="00235D20">
            <w:pPr>
              <w:jc w:val="left"/>
            </w:pPr>
            <w:r>
              <w:t>4</w:t>
            </w:r>
          </w:p>
        </w:tc>
        <w:tc>
          <w:tcPr>
            <w:tcW w:w="0" w:type="auto"/>
          </w:tcPr>
          <w:p w:rsidR="00F50E55" w:rsidRDefault="00235D20">
            <w:pPr>
              <w:jc w:val="left"/>
            </w:pPr>
            <w:r>
              <w:t>0.1868397</w:t>
            </w:r>
          </w:p>
        </w:tc>
        <w:tc>
          <w:tcPr>
            <w:tcW w:w="0" w:type="auto"/>
          </w:tcPr>
          <w:p w:rsidR="00F50E55" w:rsidRDefault="00235D20">
            <w:pPr>
              <w:jc w:val="left"/>
            </w:pPr>
            <w:r>
              <w:t>4.3207131</w:t>
            </w:r>
          </w:p>
        </w:tc>
        <w:tc>
          <w:tcPr>
            <w:tcW w:w="0" w:type="auto"/>
          </w:tcPr>
          <w:p w:rsidR="00F50E55" w:rsidRDefault="00235D20">
            <w:pPr>
              <w:jc w:val="left"/>
            </w:pPr>
            <w:r>
              <w:t>0.7925916</w:t>
            </w:r>
          </w:p>
        </w:tc>
        <w:tc>
          <w:tcPr>
            <w:tcW w:w="0" w:type="auto"/>
          </w:tcPr>
          <w:p w:rsidR="00F50E55" w:rsidRDefault="00235D20">
            <w:pPr>
              <w:jc w:val="left"/>
            </w:pPr>
            <w:r>
              <w:t>0.048437220</w:t>
            </w:r>
          </w:p>
        </w:tc>
        <w:tc>
          <w:tcPr>
            <w:tcW w:w="0" w:type="auto"/>
          </w:tcPr>
          <w:p w:rsidR="00F50E55" w:rsidRDefault="00235D20">
            <w:pPr>
              <w:jc w:val="left"/>
            </w:pPr>
            <w:r>
              <w:t>0.4417671</w:t>
            </w:r>
          </w:p>
        </w:tc>
      </w:tr>
      <w:tr w:rsidR="00F50E55">
        <w:tc>
          <w:tcPr>
            <w:tcW w:w="0" w:type="auto"/>
          </w:tcPr>
          <w:p w:rsidR="00F50E55" w:rsidRDefault="00235D20">
            <w:pPr>
              <w:jc w:val="left"/>
            </w:pPr>
            <w:r>
              <w:t>5</w:t>
            </w:r>
          </w:p>
        </w:tc>
        <w:tc>
          <w:tcPr>
            <w:tcW w:w="0" w:type="auto"/>
          </w:tcPr>
          <w:p w:rsidR="00F50E55" w:rsidRDefault="00235D20">
            <w:pPr>
              <w:jc w:val="left"/>
            </w:pPr>
            <w:r>
              <w:t>0.1475528</w:t>
            </w:r>
          </w:p>
        </w:tc>
        <w:tc>
          <w:tcPr>
            <w:tcW w:w="0" w:type="auto"/>
          </w:tcPr>
          <w:p w:rsidR="00F50E55" w:rsidRDefault="00235D20">
            <w:pPr>
              <w:jc w:val="left"/>
            </w:pPr>
            <w:r>
              <w:t>1.9466999</w:t>
            </w:r>
          </w:p>
        </w:tc>
        <w:tc>
          <w:tcPr>
            <w:tcW w:w="0" w:type="auto"/>
          </w:tcPr>
          <w:p w:rsidR="00F50E55" w:rsidRDefault="00235D20">
            <w:pPr>
              <w:jc w:val="left"/>
            </w:pPr>
            <w:r>
              <w:t>1.67431</w:t>
            </w:r>
          </w:p>
        </w:tc>
        <w:tc>
          <w:tcPr>
            <w:tcW w:w="0" w:type="auto"/>
          </w:tcPr>
          <w:p w:rsidR="00F50E55" w:rsidRDefault="00235D20">
            <w:pPr>
              <w:jc w:val="left"/>
            </w:pPr>
            <w:r>
              <w:t>0.02865104</w:t>
            </w:r>
          </w:p>
        </w:tc>
        <w:tc>
          <w:tcPr>
            <w:tcW w:w="0" w:type="auto"/>
          </w:tcPr>
          <w:p w:rsidR="00F50E55" w:rsidRDefault="00235D20">
            <w:pPr>
              <w:jc w:val="left"/>
            </w:pPr>
            <w:r>
              <w:t>0.3425856</w:t>
            </w:r>
          </w:p>
        </w:tc>
      </w:tr>
      <w:tr w:rsidR="00F50E55">
        <w:tc>
          <w:tcPr>
            <w:tcW w:w="0" w:type="auto"/>
          </w:tcPr>
          <w:p w:rsidR="00F50E55" w:rsidRDefault="00235D20">
            <w:pPr>
              <w:jc w:val="left"/>
            </w:pPr>
            <w:r>
              <w:t>6</w:t>
            </w:r>
          </w:p>
        </w:tc>
        <w:tc>
          <w:tcPr>
            <w:tcW w:w="0" w:type="auto"/>
          </w:tcPr>
          <w:p w:rsidR="00F50E55" w:rsidRDefault="00235D20">
            <w:pPr>
              <w:jc w:val="left"/>
            </w:pPr>
            <w:r>
              <w:t>0.1543663</w:t>
            </w:r>
          </w:p>
        </w:tc>
        <w:tc>
          <w:tcPr>
            <w:tcW w:w="0" w:type="auto"/>
          </w:tcPr>
          <w:p w:rsidR="00F50E55" w:rsidRDefault="00235D20">
            <w:pPr>
              <w:jc w:val="left"/>
            </w:pPr>
            <w:r>
              <w:t>1.3634523</w:t>
            </w:r>
          </w:p>
        </w:tc>
        <w:tc>
          <w:tcPr>
            <w:tcW w:w="0" w:type="auto"/>
          </w:tcPr>
          <w:p w:rsidR="00F50E55" w:rsidRDefault="00235D20">
            <w:pPr>
              <w:jc w:val="left"/>
            </w:pPr>
            <w:r>
              <w:t>1.5692677</w:t>
            </w:r>
          </w:p>
        </w:tc>
        <w:tc>
          <w:tcPr>
            <w:tcW w:w="0" w:type="auto"/>
          </w:tcPr>
          <w:p w:rsidR="00F50E55" w:rsidRDefault="00235D20">
            <w:pPr>
              <w:jc w:val="left"/>
            </w:pPr>
            <w:r>
              <w:t>0.03932528</w:t>
            </w:r>
          </w:p>
        </w:tc>
        <w:tc>
          <w:tcPr>
            <w:tcW w:w="0" w:type="auto"/>
          </w:tcPr>
          <w:p w:rsidR="00F50E55" w:rsidRDefault="00235D20">
            <w:pPr>
              <w:jc w:val="left"/>
            </w:pPr>
            <w:r>
              <w:t>0.5375254</w:t>
            </w:r>
          </w:p>
        </w:tc>
      </w:tr>
      <w:tr w:rsidR="00F50E55">
        <w:tc>
          <w:tcPr>
            <w:tcW w:w="0" w:type="auto"/>
          </w:tcPr>
          <w:p w:rsidR="00F50E55" w:rsidRDefault="00235D20">
            <w:pPr>
              <w:jc w:val="left"/>
            </w:pPr>
            <w:r>
              <w:t>7</w:t>
            </w:r>
          </w:p>
        </w:tc>
        <w:tc>
          <w:tcPr>
            <w:tcW w:w="0" w:type="auto"/>
          </w:tcPr>
          <w:p w:rsidR="00F50E55" w:rsidRDefault="00235D20">
            <w:pPr>
              <w:jc w:val="left"/>
            </w:pPr>
            <w:r>
              <w:t>0.1727465</w:t>
            </w:r>
          </w:p>
        </w:tc>
        <w:tc>
          <w:tcPr>
            <w:tcW w:w="0" w:type="auto"/>
          </w:tcPr>
          <w:p w:rsidR="00F50E55" w:rsidRDefault="00235D20">
            <w:pPr>
              <w:jc w:val="left"/>
            </w:pPr>
            <w:r>
              <w:t>1.1652304</w:t>
            </w:r>
          </w:p>
        </w:tc>
        <w:tc>
          <w:tcPr>
            <w:tcW w:w="0" w:type="auto"/>
          </w:tcPr>
          <w:p w:rsidR="00F50E55" w:rsidRDefault="00235D20">
            <w:pPr>
              <w:jc w:val="left"/>
            </w:pPr>
            <w:r>
              <w:t>1.2668733</w:t>
            </w:r>
          </w:p>
        </w:tc>
        <w:tc>
          <w:tcPr>
            <w:tcW w:w="0" w:type="auto"/>
          </w:tcPr>
          <w:p w:rsidR="00F50E55" w:rsidRDefault="00235D20">
            <w:pPr>
              <w:jc w:val="left"/>
            </w:pPr>
            <w:r>
              <w:t>0.04891627</w:t>
            </w:r>
          </w:p>
        </w:tc>
        <w:tc>
          <w:tcPr>
            <w:tcW w:w="0" w:type="auto"/>
          </w:tcPr>
          <w:p w:rsidR="00F50E55" w:rsidRDefault="00235D20">
            <w:pPr>
              <w:jc w:val="left"/>
            </w:pPr>
            <w:r>
              <w:t>0.2964824</w:t>
            </w:r>
          </w:p>
        </w:tc>
      </w:tr>
      <w:tr w:rsidR="00F50E55">
        <w:tc>
          <w:tcPr>
            <w:tcW w:w="0" w:type="auto"/>
          </w:tcPr>
          <w:p w:rsidR="00F50E55" w:rsidRDefault="00235D20">
            <w:pPr>
              <w:jc w:val="left"/>
            </w:pPr>
            <w:r>
              <w:t>8</w:t>
            </w:r>
          </w:p>
        </w:tc>
        <w:tc>
          <w:tcPr>
            <w:tcW w:w="0" w:type="auto"/>
          </w:tcPr>
          <w:p w:rsidR="00F50E55" w:rsidRDefault="00235D20">
            <w:pPr>
              <w:jc w:val="left"/>
            </w:pPr>
            <w:r>
              <w:t>0.1069107</w:t>
            </w:r>
          </w:p>
        </w:tc>
        <w:tc>
          <w:tcPr>
            <w:tcW w:w="0" w:type="auto"/>
          </w:tcPr>
          <w:p w:rsidR="00F50E55" w:rsidRDefault="00235D20">
            <w:pPr>
              <w:jc w:val="left"/>
            </w:pPr>
            <w:r>
              <w:t>1.0829824</w:t>
            </w:r>
          </w:p>
        </w:tc>
        <w:tc>
          <w:tcPr>
            <w:tcW w:w="0" w:type="auto"/>
          </w:tcPr>
          <w:p w:rsidR="00F50E55" w:rsidRDefault="00235D20">
            <w:pPr>
              <w:jc w:val="left"/>
            </w:pPr>
            <w:r>
              <w:t>1.3591832</w:t>
            </w:r>
          </w:p>
        </w:tc>
        <w:tc>
          <w:tcPr>
            <w:tcW w:w="0" w:type="auto"/>
          </w:tcPr>
          <w:p w:rsidR="00F50E55" w:rsidRDefault="00235D20">
            <w:pPr>
              <w:jc w:val="left"/>
            </w:pPr>
            <w:r>
              <w:t>0.02933735</w:t>
            </w:r>
          </w:p>
        </w:tc>
        <w:tc>
          <w:tcPr>
            <w:tcW w:w="0" w:type="auto"/>
          </w:tcPr>
          <w:p w:rsidR="00F50E55" w:rsidRDefault="00235D20">
            <w:pPr>
              <w:jc w:val="left"/>
            </w:pPr>
            <w:r>
              <w:t>0.7037471</w:t>
            </w:r>
          </w:p>
        </w:tc>
      </w:tr>
    </w:tbl>
    <w:p w:rsidR="00F50E55" w:rsidRDefault="00235D20">
      <w:r>
        <w:rPr>
          <w:noProof/>
          <w:lang w:val="en-US"/>
        </w:rPr>
        <w:drawing>
          <wp:inline distT="0" distB="0" distL="0" distR="0">
            <wp:extent cx="4620126" cy="369610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DINC_finalChant-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5"/>
      </w:pPr>
      <w:bookmarkStart w:id="85" w:name="a3.2.3.2-mean-wood-density"/>
      <w:bookmarkStart w:id="86" w:name="_Toc512497623"/>
      <w:bookmarkEnd w:id="85"/>
      <w:r>
        <w:t>A3.2.3.2 Mean wood density</w:t>
      </w:r>
      <w:bookmarkEnd w:id="86"/>
    </w:p>
    <w:p w:rsidR="00F50E55" w:rsidRDefault="00235D20">
      <w:r>
        <w:t xml:space="preserve">The weighted mean of the wood density is a group-specific parameter for each </w:t>
      </w:r>
      <w:r>
        <w:rPr>
          <w:i/>
        </w:rPr>
        <w:t>PFT</w:t>
      </w:r>
      <w:r>
        <w:t>:</w:t>
      </w:r>
    </w:p>
    <w:p w:rsidR="00F50E55" w:rsidRDefault="00235D20">
      <m:oMathPara>
        <m:oMath>
          <m:r>
            <w:rPr>
              <w:rFonts w:ascii="Cambria Math" w:hAnsi="Cambria Math"/>
            </w:rPr>
            <m:t>ρ</m:t>
          </m:r>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sSub>
                <m:sSubPr>
                  <m:ctrlPr>
                    <w:rPr>
                      <w:rFonts w:ascii="Cambria Math" w:hAnsi="Cambria Math"/>
                    </w:rPr>
                  </m:ctrlPr>
                </m:sSubPr>
                <m:e>
                  <m:r>
                    <w:rPr>
                      <w:rFonts w:ascii="Cambria Math" w:hAnsi="Cambria Math"/>
                    </w:rPr>
                    <m:t>ω</m:t>
                  </m:r>
                </m:e>
                <m:sub>
                  <m:r>
                    <w:rPr>
                      <w:rFonts w:ascii="Cambria Math" w:hAnsi="Cambria Math"/>
                    </w:rPr>
                    <m:t>p</m:t>
                  </m:r>
                </m:sub>
              </m:sSub>
            </m:e>
          </m:nary>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m:t>
              </m:r>
            </m:sub>
          </m:sSub>
        </m:oMath>
      </m:oMathPara>
    </w:p>
    <w:p w:rsidR="00F50E55" w:rsidRDefault="00235D20">
      <w:r>
        <w:lastRenderedPageBreak/>
        <w:t xml:space="preserve">with the indices representing the PFTs </w:t>
      </w:r>
      <w:r>
        <w:rPr>
          <w:i/>
        </w:rPr>
        <w:t>p</w:t>
      </w:r>
      <w:r>
        <w:t xml:space="preserve">, a set of mean values of wood density </w:t>
      </w:r>
      <m:oMath>
        <m:r>
          <w:rPr>
            <w:rFonts w:ascii="Cambria Math" w:hAnsi="Cambria Math"/>
          </w:rPr>
          <m:t>ρ</m:t>
        </m:r>
      </m:oMath>
      <w:r>
        <w:t xml:space="preserve"> [kg</w:t>
      </w:r>
      <w:r>
        <w:rPr>
          <w:vertAlign w:val="subscript"/>
        </w:rPr>
        <w:t>ODM</w:t>
      </w:r>
      <w:r>
        <w:t xml:space="preserve">/m^3], and non-negative weights of the aboveground biomass </w:t>
      </w:r>
      <m:oMath>
        <m:r>
          <w:rPr>
            <w:rFonts w:ascii="Cambria Math" w:hAnsi="Cambria Math"/>
          </w:rPr>
          <m:t>ω</m:t>
        </m:r>
      </m:oMath>
      <w:r>
        <w:t>. Fig. A3.3.3.1 shows for each light group the mean weighted wood density used in FORMIND. A3.3.3.1.1 shows for each light group the weighted mean wood density used in FORMIND. The fast-growing tree spcies that are also light demanding, have the lowest val</w:t>
      </w:r>
      <w:r>
        <w:t>ues, whereas the slow-growing, shade tolerant trees species have higer ones. Tab. A1.1.3 in Appendix A1 lists the parameter values precisely.</w:t>
      </w:r>
    </w:p>
    <w:p w:rsidR="00F50E55" w:rsidRDefault="00235D20">
      <w:r>
        <w:rPr>
          <w:noProof/>
          <w:lang w:val="en-US"/>
        </w:rPr>
        <w:drawing>
          <wp:inline distT="0" distB="0" distL="0" distR="0">
            <wp:extent cx="4620126" cy="3696101"/>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RhoPFT-1.png"/>
                    <pic:cNvPicPr>
                      <a:picLocks noChangeAspect="1" noChangeArrowheads="1"/>
                    </pic:cNvPicPr>
                  </pic:nvPicPr>
                  <pic:blipFill>
                    <a:blip r:embed="rId22"/>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3"/>
      </w:pPr>
      <w:bookmarkStart w:id="87" w:name="a3.3-forest-model-calibration"/>
      <w:bookmarkStart w:id="88" w:name="_Toc512497624"/>
      <w:bookmarkEnd w:id="87"/>
      <w:r>
        <w:t>A3.3 Forest model calibration</w:t>
      </w:r>
      <w:bookmarkEnd w:id="88"/>
    </w:p>
    <w:p w:rsidR="00F50E55" w:rsidRDefault="00235D20">
      <w:pPr>
        <w:pStyle w:val="berschrift4"/>
      </w:pPr>
      <w:bookmarkStart w:id="89" w:name="a3.3.1-preparations"/>
      <w:bookmarkStart w:id="90" w:name="_Toc512497625"/>
      <w:bookmarkEnd w:id="89"/>
      <w:r>
        <w:t>A3.3.1 Preparations</w:t>
      </w:r>
      <w:bookmarkEnd w:id="90"/>
    </w:p>
    <w:p w:rsidR="00F50E55" w:rsidRDefault="00235D20">
      <w:r>
        <w:t>The data produced here were used to calibrate the modelled agb</w:t>
      </w:r>
      <w:r>
        <w:t>, szdist.</w:t>
      </w:r>
    </w:p>
    <w:p w:rsidR="00F50E55" w:rsidRDefault="00235D20">
      <w:pPr>
        <w:pStyle w:val="berschrift5"/>
      </w:pPr>
      <w:bookmarkStart w:id="91" w:name="a3.3.1.1-stem-number-dbh-distribution"/>
      <w:bookmarkStart w:id="92" w:name="_Toc512497626"/>
      <w:bookmarkEnd w:id="91"/>
      <w:r>
        <w:lastRenderedPageBreak/>
        <w:t>A3.3.1.1 Stem number-dbh distribution</w:t>
      </w:r>
      <w:bookmarkEnd w:id="92"/>
    </w:p>
    <w:p w:rsidR="00F50E55" w:rsidRDefault="00235D20">
      <w:r>
        <w:rPr>
          <w:noProof/>
          <w:lang w:val="en-US"/>
        </w:rPr>
        <w:drawing>
          <wp:inline distT="0" distB="0" distL="0" distR="0">
            <wp:extent cx="4620126" cy="369610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SZDist-1.png"/>
                    <pic:cNvPicPr>
                      <a:picLocks noChangeAspect="1" noChangeArrowheads="1"/>
                    </pic:cNvPicPr>
                  </pic:nvPicPr>
                  <pic:blipFill>
                    <a:blip r:embed="rId23"/>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5"/>
      </w:pPr>
      <w:bookmarkStart w:id="93" w:name="a3.3.1.2-aboveground-biomass-stem-number"/>
      <w:bookmarkStart w:id="94" w:name="_Toc512497627"/>
      <w:bookmarkEnd w:id="93"/>
      <w:r>
        <w:t>A3.3.1.2 Aboveground biomass (stem numbers, basal area)</w:t>
      </w:r>
      <w:bookmarkEnd w:id="94"/>
    </w:p>
    <w:p w:rsidR="00F50E55" w:rsidRDefault="00235D20">
      <w:r>
        <w:rPr>
          <w:noProof/>
          <w:lang w:val="en-US"/>
        </w:rPr>
        <w:drawing>
          <wp:inline distT="0" distB="0" distL="0" distR="0">
            <wp:extent cx="4620126" cy="369610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SN_BA_AGB-1.png"/>
                    <pic:cNvPicPr>
                      <a:picLocks noChangeAspect="1" noChangeArrowheads="1"/>
                    </pic:cNvPicPr>
                  </pic:nvPicPr>
                  <pic:blipFill>
                    <a:blip r:embed="rId24"/>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4"/>
      </w:pPr>
      <w:bookmarkStart w:id="95" w:name="a3.3.2-calibration-and-fine-tuning"/>
      <w:bookmarkStart w:id="96" w:name="_Toc512497628"/>
      <w:bookmarkEnd w:id="95"/>
      <w:r>
        <w:t>A3.3.2 Calibration and fine tuning</w:t>
      </w:r>
      <w:bookmarkEnd w:id="96"/>
    </w:p>
    <w:p w:rsidR="00F50E55" w:rsidRDefault="00235D20">
      <w:pPr>
        <w:pStyle w:val="berschrift5"/>
      </w:pPr>
      <w:bookmarkStart w:id="97" w:name="a3.3.2.1-manually"/>
      <w:bookmarkStart w:id="98" w:name="_Toc512497629"/>
      <w:bookmarkEnd w:id="97"/>
      <w:r>
        <w:t>A3.3.2.1 Manually</w:t>
      </w:r>
      <w:bookmarkEnd w:id="98"/>
    </w:p>
    <w:p w:rsidR="00F50E55" w:rsidRDefault="00235D20">
      <w:pPr>
        <w:numPr>
          <w:ilvl w:val="0"/>
          <w:numId w:val="13"/>
        </w:numPr>
      </w:pPr>
      <w:r>
        <w:t>how to decide, which parameters had to be calibrated</w:t>
      </w:r>
    </w:p>
    <w:p w:rsidR="00F50E55" w:rsidRDefault="00235D20">
      <w:pPr>
        <w:numPr>
          <w:ilvl w:val="0"/>
          <w:numId w:val="13"/>
        </w:numPr>
      </w:pPr>
      <w:r>
        <w:lastRenderedPageBreak/>
        <w:t>how did I do this work step (R, Formind, P</w:t>
      </w:r>
      <w:r>
        <w:t>arfile)</w:t>
      </w:r>
    </w:p>
    <w:p w:rsidR="00F50E55" w:rsidRDefault="00235D20">
      <w:pPr>
        <w:numPr>
          <w:ilvl w:val="0"/>
          <w:numId w:val="13"/>
        </w:numPr>
      </w:pPr>
      <w:r>
        <w:t>succession passt?</w:t>
      </w:r>
    </w:p>
    <w:p w:rsidR="00F50E55" w:rsidRDefault="00235D20">
      <w:pPr>
        <w:numPr>
          <w:ilvl w:val="0"/>
          <w:numId w:val="13"/>
        </w:numPr>
      </w:pPr>
      <w:r>
        <w:t>code in doku, aber nicht ausführen</w:t>
      </w:r>
    </w:p>
    <w:p w:rsidR="00F50E55" w:rsidRDefault="00235D20">
      <w:pPr>
        <w:pStyle w:val="berschrift5"/>
      </w:pPr>
      <w:bookmarkStart w:id="99" w:name="a3.3.2.2-automatic-optimization-moop"/>
      <w:bookmarkStart w:id="100" w:name="_Toc512497630"/>
      <w:bookmarkEnd w:id="99"/>
      <w:r>
        <w:t>A3.3.2.2 Automatic optimization (moop)</w:t>
      </w:r>
      <w:bookmarkEnd w:id="100"/>
    </w:p>
    <w:p w:rsidR="00F50E55" w:rsidRDefault="00235D20">
      <w:pPr>
        <w:numPr>
          <w:ilvl w:val="0"/>
          <w:numId w:val="14"/>
        </w:numPr>
      </w:pPr>
      <w:r>
        <w:t>fine tuning of manual calibration results</w:t>
      </w:r>
    </w:p>
    <w:p w:rsidR="00F50E55" w:rsidRDefault="00235D20">
      <w:pPr>
        <w:numPr>
          <w:ilvl w:val="0"/>
          <w:numId w:val="14"/>
        </w:numPr>
      </w:pPr>
      <w:r>
        <w:t>moop, R, cfg, several scenarios, multiple runs</w:t>
      </w:r>
    </w:p>
    <w:p w:rsidR="00F50E55" w:rsidRDefault="00235D20">
      <w:pPr>
        <w:numPr>
          <w:ilvl w:val="0"/>
          <w:numId w:val="14"/>
        </w:numPr>
      </w:pPr>
      <w:r>
        <w:t>about workflow with moop script</w:t>
      </w:r>
    </w:p>
    <w:p w:rsidR="00F50E55" w:rsidRDefault="00235D20">
      <w:pPr>
        <w:numPr>
          <w:ilvl w:val="0"/>
          <w:numId w:val="14"/>
        </w:numPr>
      </w:pPr>
      <w:r>
        <w:t>check of moop results with R script</w:t>
      </w:r>
      <w:r>
        <w:t xml:space="preserve"> from manual calibration</w:t>
      </w:r>
    </w:p>
    <w:p w:rsidR="00F50E55" w:rsidRDefault="00235D20">
      <w:pPr>
        <w:numPr>
          <w:ilvl w:val="0"/>
          <w:numId w:val="14"/>
        </w:numPr>
      </w:pPr>
      <w:r>
        <w:t>wie funktioniert skrpt?</w:t>
      </w:r>
    </w:p>
    <w:p w:rsidR="00F50E55" w:rsidRDefault="00235D20">
      <w:pPr>
        <w:numPr>
          <w:ilvl w:val="0"/>
          <w:numId w:val="14"/>
        </w:numPr>
      </w:pPr>
      <w:r>
        <w:t>finales fine tuning: 2ha 1000yr 100000runs moopen</w:t>
      </w:r>
    </w:p>
    <w:p w:rsidR="00F50E55" w:rsidRDefault="00235D20">
      <w:pPr>
        <w:numPr>
          <w:ilvl w:val="0"/>
          <w:numId w:val="14"/>
        </w:numPr>
      </w:pPr>
      <w:r>
        <w:t>Include moopen.r into this notebook (jsut for documentation reasons)</w:t>
      </w:r>
    </w:p>
    <w:p w:rsidR="00F50E55" w:rsidRDefault="00235D20">
      <w:pPr>
        <w:pStyle w:val="berschrift3"/>
      </w:pPr>
      <w:bookmarkStart w:id="101" w:name="a3.4-logging-module-parameterization"/>
      <w:bookmarkStart w:id="102" w:name="_Toc512497631"/>
      <w:bookmarkEnd w:id="101"/>
      <w:r>
        <w:t>A3.4 Logging module parameterization</w:t>
      </w:r>
      <w:bookmarkEnd w:id="102"/>
    </w:p>
    <w:p w:rsidR="00F50E55" w:rsidRDefault="00235D20">
      <w:r>
        <w:t xml:space="preserve">Beschreiben, wie mussten die Felddaten aufbereitet </w:t>
      </w:r>
      <w:r>
        <w:t>werden für jedes Treatment?</w:t>
      </w:r>
    </w:p>
    <w:p w:rsidR="00F50E55" w:rsidRDefault="00235D20">
      <w:pPr>
        <w:pStyle w:val="berschrift4"/>
      </w:pPr>
      <w:bookmarkStart w:id="103" w:name="a3.4.1-preparation-of-field-data-of-logg"/>
      <w:bookmarkStart w:id="104" w:name="_Toc512497632"/>
      <w:bookmarkEnd w:id="103"/>
      <w:r>
        <w:t>A3.4.1 Preparation of field data of logging plots</w:t>
      </w:r>
      <w:bookmarkEnd w:id="104"/>
    </w:p>
    <w:p w:rsidR="00F50E55" w:rsidRDefault="00235D20">
      <w:pPr>
        <w:numPr>
          <w:ilvl w:val="0"/>
          <w:numId w:val="15"/>
        </w:numPr>
      </w:pPr>
      <w:r>
        <w:t>selber schritt wie A3.3.1, nur für logging plots</w:t>
      </w:r>
    </w:p>
    <w:p w:rsidR="00F50E55" w:rsidRDefault="00235D20">
      <w:pPr>
        <w:numPr>
          <w:ilvl w:val="0"/>
          <w:numId w:val="15"/>
        </w:numPr>
      </w:pPr>
      <w:r>
        <w:t>AGB, SV, SN, SZdist für jedes treatment einzeln berechnen (copy-paste)</w:t>
      </w:r>
    </w:p>
    <w:p w:rsidR="00F50E55" w:rsidRDefault="00235D20">
      <w:pPr>
        <w:pStyle w:val="berschrift5"/>
      </w:pPr>
      <w:bookmarkStart w:id="105" w:name="a3.4.1.1-stem-number-dbh-distributions-f"/>
      <w:bookmarkStart w:id="106" w:name="_Toc512497633"/>
      <w:bookmarkEnd w:id="105"/>
      <w:r>
        <w:t>A3.4.1.1 Stem number-dbh distributions for all types of treatment</w:t>
      </w:r>
      <w:bookmarkEnd w:id="106"/>
    </w:p>
    <w:p w:rsidR="00F50E55" w:rsidRDefault="00235D20">
      <w:r>
        <w:t>nur für Dokumentation, SNdist der Treatments werden nicht weiter berücksichtigt aufgrund der Komplexität bei Analysen über Zeit</w:t>
      </w:r>
    </w:p>
    <w:p w:rsidR="00F50E55" w:rsidRDefault="00235D20">
      <w:r>
        <w:rPr>
          <w:noProof/>
          <w:lang w:val="en-US"/>
        </w:rPr>
        <w:lastRenderedPageBreak/>
        <w:drawing>
          <wp:inline distT="0" distB="0" distL="0" distR="0">
            <wp:extent cx="4620126" cy="3696101"/>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T1LoggingSZDist-1.png"/>
                    <pic:cNvPicPr>
                      <a:picLocks noChangeAspect="1" noChangeArrowheads="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r>
        <w:rPr>
          <w:noProof/>
          <w:lang w:val="en-US"/>
        </w:rPr>
        <w:drawing>
          <wp:inline distT="0" distB="0" distL="0" distR="0">
            <wp:extent cx="4620126" cy="369610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T2LoggingSZDist-1.png"/>
                    <pic:cNvPicPr>
                      <a:picLocks noChangeAspect="1" noChangeArrowheads="1"/>
                    </pic:cNvPicPr>
                  </pic:nvPicPr>
                  <pic:blipFill>
                    <a:blip r:embed="rId26"/>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r>
        <w:rPr>
          <w:noProof/>
          <w:lang w:val="en-US"/>
        </w:rPr>
        <w:lastRenderedPageBreak/>
        <w:drawing>
          <wp:inline distT="0" distB="0" distL="0" distR="0">
            <wp:extent cx="4620126" cy="369610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T3LoggingSZDist-1.png"/>
                    <pic:cNvPicPr>
                      <a:picLocks noChangeAspect="1" noChangeArrowheads="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5"/>
      </w:pPr>
      <w:bookmarkStart w:id="107" w:name="a3.4.1.2-aboveground-biomass-stem-number"/>
      <w:bookmarkStart w:id="108" w:name="_Toc512497634"/>
      <w:bookmarkEnd w:id="107"/>
      <w:r>
        <w:t xml:space="preserve">A3.4.1.2 Aboveground biomass (stem numbers, basal area) </w:t>
      </w:r>
      <w:r>
        <w:t>for all types of treatment</w:t>
      </w:r>
      <w:bookmarkEnd w:id="108"/>
    </w:p>
    <w:p w:rsidR="00F50E55" w:rsidRDefault="00235D20">
      <w:r>
        <w:rPr>
          <w:noProof/>
          <w:lang w:val="en-US"/>
        </w:rPr>
        <w:drawing>
          <wp:inline distT="0" distB="0" distL="0" distR="0">
            <wp:extent cx="4620126" cy="369610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T1loggSN_BA_AGB-1.png"/>
                    <pic:cNvPicPr>
                      <a:picLocks noChangeAspect="1" noChangeArrowheads="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r>
        <w:rPr>
          <w:noProof/>
          <w:lang w:val="en-US"/>
        </w:rPr>
        <w:lastRenderedPageBreak/>
        <w:drawing>
          <wp:inline distT="0" distB="0" distL="0" distR="0">
            <wp:extent cx="4620126" cy="3696101"/>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T1loggSN_BA_AGB_PFT-1.png"/>
                    <pic:cNvPicPr>
                      <a:picLocks noChangeAspect="1" noChangeArrowheads="1"/>
                    </pic:cNvPicPr>
                  </pic:nvPicPr>
                  <pic:blipFill>
                    <a:blip r:embed="rId29"/>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r>
        <w:rPr>
          <w:noProof/>
          <w:lang w:val="en-US"/>
        </w:rPr>
        <w:drawing>
          <wp:inline distT="0" distB="0" distL="0" distR="0">
            <wp:extent cx="4620126" cy="369610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T2loggSN_BA_AGB-1.png"/>
                    <pic:cNvPicPr>
                      <a:picLocks noChangeAspect="1" noChangeArrowheads="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r>
        <w:rPr>
          <w:noProof/>
          <w:lang w:val="en-US"/>
        </w:rPr>
        <w:lastRenderedPageBreak/>
        <w:drawing>
          <wp:inline distT="0" distB="0" distL="0" distR="0">
            <wp:extent cx="4620126" cy="3696101"/>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T2loggSN_BA_AGB_PFT-1.png"/>
                    <pic:cNvPicPr>
                      <a:picLocks noChangeAspect="1" noChangeArrowheads="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r>
        <w:rPr>
          <w:noProof/>
          <w:lang w:val="en-US"/>
        </w:rPr>
        <w:drawing>
          <wp:inline distT="0" distB="0" distL="0" distR="0">
            <wp:extent cx="4620126" cy="369610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T3loggSN_BA_AGB-1.png"/>
                    <pic:cNvPicPr>
                      <a:picLocks noChangeAspect="1" noChangeArrowheads="1"/>
                    </pic:cNvPicPr>
                  </pic:nvPicPr>
                  <pic:blipFill>
                    <a:blip r:embed="rId32"/>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r>
        <w:rPr>
          <w:noProof/>
          <w:lang w:val="en-US"/>
        </w:rPr>
        <w:lastRenderedPageBreak/>
        <w:drawing>
          <wp:inline distT="0" distB="0" distL="0" distR="0">
            <wp:extent cx="4620126" cy="3696101"/>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iltnerEtAl_1stDraft_files/figure-docx/plotT3loggSN_BA_AGB_PFT-1.png"/>
                    <pic:cNvPicPr>
                      <a:picLocks noChangeAspect="1" noChangeArrowheads="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rsidR="00F50E55" w:rsidRDefault="00235D20">
      <w:pPr>
        <w:pStyle w:val="berschrift4"/>
      </w:pPr>
      <w:bookmarkStart w:id="109" w:name="a3.4.2-calibration-of-parameters-in-logg"/>
      <w:bookmarkStart w:id="110" w:name="_Toc512497635"/>
      <w:bookmarkEnd w:id="109"/>
      <w:r>
        <w:t>A3.4.2 Calibration of parameters in logging module</w:t>
      </w:r>
      <w:bookmarkEnd w:id="110"/>
    </w:p>
    <w:p w:rsidR="00F50E55" w:rsidRDefault="00235D20">
      <w:pPr>
        <w:numPr>
          <w:ilvl w:val="0"/>
          <w:numId w:val="16"/>
        </w:numPr>
      </w:pPr>
      <w:r>
        <w:t>Feld daten mit simulationsdaten vergleicdhen (R aus manueller Kalibrierung)</w:t>
      </w:r>
    </w:p>
    <w:p w:rsidR="00F50E55" w:rsidRDefault="00235D20">
      <w:pPr>
        <w:numPr>
          <w:ilvl w:val="0"/>
          <w:numId w:val="16"/>
        </w:numPr>
      </w:pPr>
      <w:r>
        <w:t>Parameter aus logging module anpassen, bis AGB und SN passen (Änderungen vor allem in großen DBH classes zu erwarten, da nur große Bäume gefällt werden)</w:t>
      </w:r>
    </w:p>
    <w:p w:rsidR="00F50E55" w:rsidRDefault="00235D20">
      <w:pPr>
        <w:numPr>
          <w:ilvl w:val="0"/>
          <w:numId w:val="16"/>
        </w:numPr>
      </w:pPr>
      <w:r>
        <w:t>Schaden aus Infos von ONF raussuchen</w:t>
      </w:r>
    </w:p>
    <w:p w:rsidR="00F50E55" w:rsidRDefault="00235D20">
      <w:r>
        <w:t xml:space="preserve">Welches sind die 58 "kommerziellen" Baumarten auf den Disturbance </w:t>
      </w:r>
      <w:r>
        <w:t>Plots von T1 (Plots 2,7,9)?</w:t>
      </w:r>
    </w:p>
    <w:p w:rsidR="00F50E55" w:rsidRDefault="00235D20">
      <w:pPr>
        <w:pStyle w:val="berschrift3"/>
      </w:pPr>
      <w:bookmarkStart w:id="111" w:name="a3.5-validation-of-logging-and-undisturb"/>
      <w:bookmarkStart w:id="112" w:name="_Toc512497636"/>
      <w:bookmarkEnd w:id="111"/>
      <w:r>
        <w:t>A3.5 Validation of logging and undisturbed forest growth with field data</w:t>
      </w:r>
      <w:bookmarkEnd w:id="112"/>
    </w:p>
    <w:p w:rsidR="00F50E55" w:rsidRDefault="00235D20">
      <w:r>
        <w:t>Nehm die Feld daten und berechne für jedes Treatment die AGB, SN, BA, SV je PFT auf 1ha im a) im Jahr 1986 und 1888, um daraus den AGB loss zu berechnen. e</w:t>
      </w:r>
      <w:r>
        <w:t>.g. AGB(1986) - AGB(1988) b) berechne die verlorene AGB, SN, SV, BA je PFT für jedes Treatment im Jahr 1987 (code_vivant == F) für jedes code_mesure == 1,4,5 c) vergleiche die Ergebnisse von a und b miteinander</w:t>
      </w:r>
    </w:p>
    <w:p w:rsidR="00F50E55" w:rsidRDefault="00F50E55"/>
    <w:p w:rsidR="00F50E55" w:rsidRDefault="00235D20">
      <w:r>
        <w:pict>
          <v:rect id="_x0000_i1025" style="width:0;height:1.5pt" o:hralign="center" o:hrstd="t" o:hr="t"/>
        </w:pict>
      </w:r>
    </w:p>
    <w:p w:rsidR="00F50E55" w:rsidRDefault="00235D20">
      <w:pPr>
        <w:pStyle w:val="berschrift1"/>
      </w:pPr>
      <w:bookmarkStart w:id="113" w:name="notes-and-out-takes"/>
      <w:bookmarkStart w:id="114" w:name="_Toc512497637"/>
      <w:bookmarkEnd w:id="113"/>
      <w:r>
        <w:t>Notes and out takes</w:t>
      </w:r>
      <w:bookmarkEnd w:id="114"/>
    </w:p>
    <w:p w:rsidR="00F50E55" w:rsidRDefault="00235D20">
      <w:r>
        <w:t>Hero papers: Hiltner e</w:t>
      </w:r>
      <w:r>
        <w:t>t al. 2016; Jucker et al. 2017; Piponiot et al. 2016, MarÃ©chaux et al (unpublished)</w:t>
      </w:r>
    </w:p>
    <w:p w:rsidR="00F50E55" w:rsidRDefault="00235D20">
      <w:pPr>
        <w:pStyle w:val="berschrift2"/>
      </w:pPr>
      <w:bookmarkStart w:id="115" w:name="testing-different-models-for-diameter-in"/>
      <w:bookmarkStart w:id="116" w:name="_Toc512497638"/>
      <w:bookmarkEnd w:id="115"/>
      <w:r>
        <w:lastRenderedPageBreak/>
        <w:t>Testing different models for diameter increment curves</w:t>
      </w:r>
      <w:bookmarkEnd w:id="116"/>
    </w:p>
    <w:p w:rsidR="00F50E55" w:rsidRDefault="00235D20">
      <w:pPr>
        <w:pStyle w:val="berschrift1"/>
      </w:pPr>
      <w:bookmarkStart w:id="117" w:name="references"/>
      <w:bookmarkStart w:id="118" w:name="_Toc512497639"/>
      <w:bookmarkEnd w:id="117"/>
      <w:r>
        <w:t>References</w:t>
      </w:r>
      <w:bookmarkEnd w:id="118"/>
    </w:p>
    <w:p w:rsidR="00F50E55" w:rsidRPr="00F84298" w:rsidRDefault="00235D20">
      <w:pPr>
        <w:rPr>
          <w:lang w:val="en-US"/>
        </w:rPr>
      </w:pPr>
      <w:hyperlink r:id="rId34" w:anchor="290915">
        <w:proofErr w:type="gramStart"/>
        <w:r w:rsidRPr="00F84298">
          <w:rPr>
            <w:lang w:val="en-US"/>
          </w:rPr>
          <w:t>link</w:t>
        </w:r>
        <w:proofErr w:type="gramEnd"/>
        <w:r w:rsidRPr="00F84298">
          <w:rPr>
            <w:lang w:val="en-US"/>
          </w:rPr>
          <w:t>:</w:t>
        </w:r>
      </w:hyperlink>
      <w:r w:rsidRPr="00F84298">
        <w:rPr>
          <w:lang w:val="en-US"/>
        </w:rPr>
        <w:t xml:space="preserve"> how to create a Reference list with r Markdown and Mendeley and Pandoc/Latex?????</w:t>
      </w:r>
    </w:p>
    <w:sectPr w:rsidR="00F50E55" w:rsidRPr="00F8429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5D20" w:rsidRDefault="00235D20">
      <w:pPr>
        <w:spacing w:after="0" w:line="240" w:lineRule="auto"/>
      </w:pPr>
      <w:r>
        <w:separator/>
      </w:r>
    </w:p>
  </w:endnote>
  <w:endnote w:type="continuationSeparator" w:id="0">
    <w:p w:rsidR="00235D20" w:rsidRDefault="00235D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5D20" w:rsidRDefault="00235D20">
      <w:r>
        <w:separator/>
      </w:r>
    </w:p>
  </w:footnote>
  <w:footnote w:type="continuationSeparator" w:id="0">
    <w:p w:rsidR="00235D20" w:rsidRDefault="00235D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305B79D"/>
    <w:multiLevelType w:val="multilevel"/>
    <w:tmpl w:val="8904FAD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5F2CB9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437742B5"/>
    <w:multiLevelType w:val="multilevel"/>
    <w:tmpl w:val="458ED85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4B81D557"/>
    <w:multiLevelType w:val="multilevel"/>
    <w:tmpl w:val="2DCC669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6096A51A"/>
    <w:multiLevelType w:val="multilevel"/>
    <w:tmpl w:val="E7B22DC4"/>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7C617B29"/>
    <w:multiLevelType w:val="multilevel"/>
    <w:tmpl w:val="BCA215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5"/>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num>
  <w:num w:numId="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
    <w:abstractNumId w:val="2"/>
  </w:num>
  <w:num w:numId="10">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num>
  <w:num w:numId="13">
    <w:abstractNumId w:val="2"/>
  </w:num>
  <w:num w:numId="14">
    <w:abstractNumId w:val="2"/>
  </w:num>
  <w:num w:numId="15">
    <w:abstractNumId w:val="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35D20"/>
    <w:rsid w:val="004E29B3"/>
    <w:rsid w:val="00590D07"/>
    <w:rsid w:val="00784D58"/>
    <w:rsid w:val="008D6863"/>
    <w:rsid w:val="00B86B75"/>
    <w:rsid w:val="00BC48D5"/>
    <w:rsid w:val="00C36279"/>
    <w:rsid w:val="00E315A3"/>
    <w:rsid w:val="00F50E55"/>
    <w:rsid w:val="00F8429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255C0"/>
    <w:pPr>
      <w:jc w:val="both"/>
    </w:pPr>
    <w:rPr>
      <w:rFonts w:ascii="Times New Roman" w:hAnsi="Times New Roman"/>
      <w:sz w:val="24"/>
    </w:rPr>
  </w:style>
  <w:style w:type="paragraph" w:styleId="berschrift1">
    <w:name w:val="heading 1"/>
    <w:basedOn w:val="Standard"/>
    <w:next w:val="Standard"/>
    <w:link w:val="berschrift1Zchn"/>
    <w:autoRedefine/>
    <w:uiPriority w:val="9"/>
    <w:qFormat/>
    <w:rsid w:val="00AD1C6C"/>
    <w:pPr>
      <w:keepNext/>
      <w:keepLines/>
      <w:spacing w:before="480" w:after="0"/>
      <w:jc w:val="left"/>
      <w:outlineLvl w:val="0"/>
    </w:pPr>
    <w:rPr>
      <w:rFonts w:eastAsiaTheme="majorEastAsia" w:cstheme="majorBidi"/>
      <w:b/>
      <w:bCs/>
      <w:color w:val="365F91" w:themeColor="accent1" w:themeShade="BF"/>
      <w:sz w:val="28"/>
      <w:szCs w:val="28"/>
    </w:rPr>
  </w:style>
  <w:style w:type="paragraph" w:styleId="berschrift2">
    <w:name w:val="heading 2"/>
    <w:basedOn w:val="Standard"/>
    <w:next w:val="Standard"/>
    <w:link w:val="berschrift2Zchn"/>
    <w:autoRedefine/>
    <w:uiPriority w:val="9"/>
    <w:unhideWhenUsed/>
    <w:qFormat/>
    <w:rsid w:val="00AD1C6C"/>
    <w:pPr>
      <w:keepNext/>
      <w:keepLines/>
      <w:spacing w:before="200" w:after="0"/>
      <w:outlineLvl w:val="1"/>
    </w:pPr>
    <w:rPr>
      <w:rFonts w:eastAsiaTheme="majorEastAsia" w:cstheme="majorBidi"/>
      <w:b/>
      <w:bCs/>
      <w:color w:val="4F81BD" w:themeColor="accent1"/>
      <w:sz w:val="26"/>
      <w:szCs w:val="26"/>
    </w:rPr>
  </w:style>
  <w:style w:type="paragraph" w:styleId="berschrift3">
    <w:name w:val="heading 3"/>
    <w:basedOn w:val="Standard"/>
    <w:next w:val="Standard"/>
    <w:link w:val="berschrift3Zchn"/>
    <w:autoRedefine/>
    <w:uiPriority w:val="9"/>
    <w:unhideWhenUsed/>
    <w:qFormat/>
    <w:rsid w:val="00AD1C6C"/>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AD1C6C"/>
    <w:rPr>
      <w:rFonts w:eastAsiaTheme="majorEastAsia" w:cstheme="majorBidi"/>
      <w:b/>
      <w:bCs/>
      <w:color w:val="4F81BD" w:themeColor="accent1"/>
      <w:sz w:val="26"/>
      <w:szCs w:val="26"/>
    </w:rPr>
  </w:style>
  <w:style w:type="character" w:customStyle="1" w:styleId="berschrift1Zchn">
    <w:name w:val="Überschrift 1 Zchn"/>
    <w:basedOn w:val="Absatz-Standardschriftart"/>
    <w:link w:val="berschrift1"/>
    <w:uiPriority w:val="9"/>
    <w:rsid w:val="00AD1C6C"/>
    <w:rPr>
      <w:rFonts w:eastAsiaTheme="majorEastAsia"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AD1C6C"/>
    <w:rPr>
      <w:rFonts w:eastAsiaTheme="majorEastAsia" w:cstheme="majorBidi"/>
      <w:b/>
      <w:bCs/>
      <w:color w:val="4F81BD" w:themeColor="accent1"/>
      <w:sz w:val="24"/>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ourceCode">
    <w:name w:val="Source Code"/>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Verzeichnis1">
    <w:name w:val="toc 1"/>
    <w:basedOn w:val="Standard"/>
    <w:next w:val="Standard"/>
    <w:autoRedefine/>
    <w:uiPriority w:val="39"/>
    <w:unhideWhenUsed/>
    <w:rsid w:val="00F84298"/>
    <w:pPr>
      <w:spacing w:after="100"/>
    </w:pPr>
  </w:style>
  <w:style w:type="paragraph" w:styleId="Verzeichnis2">
    <w:name w:val="toc 2"/>
    <w:basedOn w:val="Standard"/>
    <w:next w:val="Standard"/>
    <w:autoRedefine/>
    <w:uiPriority w:val="39"/>
    <w:unhideWhenUsed/>
    <w:rsid w:val="00F84298"/>
    <w:pPr>
      <w:spacing w:after="100"/>
      <w:ind w:left="240"/>
    </w:pPr>
  </w:style>
  <w:style w:type="paragraph" w:styleId="Verzeichnis3">
    <w:name w:val="toc 3"/>
    <w:basedOn w:val="Standard"/>
    <w:next w:val="Standard"/>
    <w:autoRedefine/>
    <w:uiPriority w:val="39"/>
    <w:unhideWhenUsed/>
    <w:rsid w:val="00F84298"/>
    <w:pPr>
      <w:spacing w:after="100"/>
      <w:ind w:left="480"/>
    </w:pPr>
  </w:style>
  <w:style w:type="paragraph" w:styleId="Verzeichnis4">
    <w:name w:val="toc 4"/>
    <w:basedOn w:val="Standard"/>
    <w:next w:val="Standard"/>
    <w:autoRedefine/>
    <w:uiPriority w:val="39"/>
    <w:unhideWhenUsed/>
    <w:rsid w:val="00F84298"/>
    <w:pPr>
      <w:spacing w:after="100"/>
      <w:ind w:left="720"/>
    </w:pPr>
  </w:style>
  <w:style w:type="paragraph" w:styleId="Verzeichnis5">
    <w:name w:val="toc 5"/>
    <w:basedOn w:val="Standard"/>
    <w:next w:val="Standard"/>
    <w:autoRedefine/>
    <w:uiPriority w:val="39"/>
    <w:unhideWhenUsed/>
    <w:rsid w:val="00F84298"/>
    <w:pPr>
      <w:spacing w:after="100"/>
      <w:ind w:left="960"/>
    </w:pPr>
  </w:style>
  <w:style w:type="character" w:styleId="Hyperlink">
    <w:name w:val="Hyperlink"/>
    <w:basedOn w:val="Absatz-Standardschriftart"/>
    <w:uiPriority w:val="99"/>
    <w:unhideWhenUsed/>
    <w:rsid w:val="00F84298"/>
    <w:rPr>
      <w:color w:val="0000FF" w:themeColor="hyperlink"/>
      <w:u w:val="single"/>
    </w:rPr>
  </w:style>
  <w:style w:type="paragraph" w:styleId="Sprechblasentext">
    <w:name w:val="Balloon Text"/>
    <w:basedOn w:val="Standard"/>
    <w:link w:val="SprechblasentextZchn"/>
    <w:uiPriority w:val="99"/>
    <w:semiHidden/>
    <w:unhideWhenUsed/>
    <w:rsid w:val="00F8429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8429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www.formind.org"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hyperlink" Target="https://tex.stackexchange.com/questions/272475/citations-in-tabular-environment-not-working/290915" TargetMode="Externa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paracou.cirad.fr/experimental-design"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paracou.cirad.fr/experimental-desig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9737</Words>
  <Characters>55507</Characters>
  <Application>Microsoft Office Word</Application>
  <DocSecurity>0</DocSecurity>
  <Lines>462</Lines>
  <Paragraphs>130</Paragraphs>
  <ScaleCrop>false</ScaleCrop>
  <Company>UFZ</Company>
  <LinksUpToDate>false</LinksUpToDate>
  <CharactersWithSpaces>65114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Simulation of long-term impacts of selective logging in a production forest of the Amazon</dc:title>
  <dc:creator>Ulrike Hiltner</dc:creator>
  <cp:lastModifiedBy>Ulrike Hiltner</cp:lastModifiedBy>
  <cp:revision>2</cp:revision>
  <dcterms:created xsi:type="dcterms:W3CDTF">2017-09-02T09:53:00Z</dcterms:created>
  <dcterms:modified xsi:type="dcterms:W3CDTF">2018-04-26T07:18:00Z</dcterms:modified>
</cp:coreProperties>
</file>